
<file path=[Content_Types].xml><?xml version="1.0" encoding="utf-8"?>
<Types xmlns="http://schemas.openxmlformats.org/package/2006/content-types">
  <Default ContentType="image/gif" Extension="gi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AR眼镜的设计规范</w:t>
      </w:r>
    </w:p>
    <w:p>
      <w:pPr>
        <w:spacing w:before="120" w:after="120" w:line="288" w:lineRule="auto"/>
        <w:ind w:left="0"/>
        <w:jc w:val="center"/>
      </w:pPr>
      <w:r>
        <w:drawing>
          <wp:inline distT="0" distR="0" distB="0" distL="0">
            <wp:extent cx="5257800" cy="29527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2952750"/>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本文档规范主要用于X系列光波导眼镜系列</w:t>
            </w:r>
          </w:p>
          <w:p>
            <w:pPr>
              <w:spacing w:before="120" w:after="120" w:line="288" w:lineRule="auto"/>
              <w:ind w:left="0"/>
              <w:jc w:val="left"/>
            </w:pPr>
            <w:r>
              <w:rPr>
                <w:rFonts w:eastAsia="等线" w:ascii="Arial" w:cs="Arial" w:hAnsi="Arial"/>
                <w:sz w:val="22"/>
              </w:rPr>
              <w:t>X2眼镜可UI素材：</w:t>
            </w:r>
            <w:hyperlink r:id="rId5">
              <w:r>
                <w:rPr>
                  <w:rFonts w:eastAsia="等线" w:ascii="Arial" w:cs="Arial" w:hAnsi="Arial"/>
                  <w:color w:val="3370ff"/>
                  <w:sz w:val="22"/>
                </w:rPr>
                <w:t>点击前往figma</w:t>
              </w:r>
            </w:hyperlink>
            <w:r>
              <w:rPr>
                <w:rFonts w:eastAsia="等线" w:ascii="Arial" w:cs="Arial" w:hAnsi="Arial"/>
                <w:sz w:val="22"/>
              </w:rPr>
              <w:br/>
            </w:r>
            <w:r>
              <w:rPr>
                <w:rFonts w:eastAsia="等线" w:ascii="Arial" w:cs="Arial" w:hAnsi="Arial"/>
                <w:sz w:val="22"/>
              </w:rPr>
              <w:t>X3pro 眼镜UI素材：</w:t>
            </w:r>
            <w:r>
              <w:rPr>
                <w:rFonts w:eastAsia="等线" w:ascii="Arial" w:cs="Arial" w:hAnsi="Arial"/>
                <w:color w:val="8f959e"/>
                <w:sz w:val="22"/>
              </w:rPr>
              <w:t>即将推出</w:t>
            </w:r>
          </w:p>
          <w:p>
            <w:pPr>
              <w:spacing w:before="120" w:after="120" w:line="288" w:lineRule="auto"/>
              <w:ind w:left="0"/>
              <w:jc w:val="left"/>
            </w:pPr>
            <w:r>
              <w:rPr>
                <w:rFonts w:eastAsia="等线" w:ascii="Arial" w:cs="Arial" w:hAnsi="Arial"/>
                <w:color w:val="8f959e"/>
                <w:sz w:val="22"/>
              </w:rPr>
              <w:t>文档更新时间：2025年9月12日</w:t>
            </w:r>
          </w:p>
        </w:tc>
      </w:tr>
    </w:tbl>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sz w:val="36"/>
        </w:rPr>
        <w:t>概览</w:t>
      </w:r>
      <w:bookmarkEnd w:id="0"/>
    </w:p>
    <w:p>
      <w:pPr>
        <w:pStyle w:val="3"/>
        <w:spacing w:before="300" w:after="120" w:line="288" w:lineRule="auto"/>
        <w:ind w:left="0"/>
        <w:jc w:val="left"/>
        <w:outlineLvl w:val="2"/>
      </w:pPr>
      <w:bookmarkStart w:name="heading_1" w:id="1"/>
      <w:r>
        <w:rPr>
          <w:rFonts w:eastAsia="等线" w:ascii="Arial" w:cs="Arial" w:hAnsi="Arial"/>
          <w:color w:val="3370ff"/>
          <w:sz w:val="30"/>
        </w:rPr>
        <w:t xml:space="preserve">1. </w:t>
      </w:r>
      <w:r>
        <w:rPr>
          <w:rFonts w:eastAsia="等线" w:ascii="Arial" w:cs="Arial" w:hAnsi="Arial"/>
          <w:b w:val="true"/>
          <w:sz w:val="30"/>
        </w:rPr>
        <w:t>手册目的</w:t>
      </w:r>
      <w:bookmarkEnd w:id="1"/>
    </w:p>
    <w:p>
      <w:pPr>
        <w:numPr>
          <w:numId w:val="1"/>
        </w:numPr>
        <w:spacing w:before="120" w:after="120" w:line="288" w:lineRule="auto"/>
        <w:ind w:left="453"/>
        <w:jc w:val="left"/>
      </w:pPr>
      <w:r>
        <w:rPr>
          <w:rFonts w:eastAsia="等线" w:ascii="Arial" w:cs="Arial" w:hAnsi="Arial"/>
          <w:sz w:val="22"/>
        </w:rPr>
        <w:t>本规范用于指导AR应用在X系列眼镜上的设计与开发。</w:t>
      </w:r>
    </w:p>
    <w:p>
      <w:pPr>
        <w:numPr>
          <w:numId w:val="2"/>
        </w:numPr>
        <w:spacing w:before="120" w:after="120" w:line="288" w:lineRule="auto"/>
        <w:ind w:left="453"/>
        <w:jc w:val="left"/>
      </w:pPr>
      <w:r>
        <w:rPr>
          <w:rFonts w:eastAsia="等线" w:ascii="Arial" w:cs="Arial" w:hAnsi="Arial"/>
          <w:sz w:val="22"/>
        </w:rPr>
        <w:t>帮助开发者理解AR设备与手机设备的本质差异。</w:t>
      </w:r>
    </w:p>
    <w:p>
      <w:pPr>
        <w:pStyle w:val="3"/>
        <w:spacing w:before="300" w:after="120" w:line="288" w:lineRule="auto"/>
        <w:ind w:left="0"/>
        <w:jc w:val="left"/>
        <w:outlineLvl w:val="2"/>
      </w:pPr>
      <w:bookmarkStart w:name="heading_2" w:id="2"/>
      <w:r>
        <w:rPr>
          <w:rFonts w:eastAsia="等线" w:ascii="Arial" w:cs="Arial" w:hAnsi="Arial"/>
          <w:color w:val="3370ff"/>
          <w:sz w:val="30"/>
        </w:rPr>
        <w:t xml:space="preserve">2. </w:t>
      </w:r>
      <w:r>
        <w:rPr>
          <w:rFonts w:eastAsia="等线" w:ascii="Arial" w:cs="Arial" w:hAnsi="Arial"/>
          <w:b w:val="true"/>
          <w:sz w:val="30"/>
        </w:rPr>
        <w:t>适用机型与平台</w:t>
      </w:r>
      <w:bookmarkEnd w:id="2"/>
    </w:p>
    <w:p>
      <w:pPr>
        <w:spacing w:before="120" w:after="120" w:line="288" w:lineRule="auto"/>
        <w:ind w:left="0"/>
        <w:jc w:val="left"/>
      </w:pPr>
      <w:r>
        <w:rPr>
          <w:rFonts w:eastAsia="等线" w:ascii="Arial" w:cs="Arial" w:hAnsi="Arial"/>
          <w:sz w:val="22"/>
        </w:rPr>
        <w:t>当前文档适用于X系列等光波导一体机眼镜</w:t>
      </w:r>
      <w:hyperlink r:id="rId7">
        <w:r>
          <w:rPr>
            <w:rFonts w:eastAsia="等线" w:ascii="Arial" w:cs="Arial" w:hAnsi="Arial"/>
            <w:color w:val="3370ff"/>
            <w:sz w:val="22"/>
          </w:rPr>
          <w:t>设备介绍</w:t>
        </w:r>
      </w:hyperlink>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5"/>
        <w:gridCol w:w="1230"/>
        <w:gridCol w:w="1740"/>
        <w:gridCol w:w="1740"/>
        <w:gridCol w:w="2700"/>
      </w:tblGrid>
      <w:tr>
        <w:tc>
          <w:tcPr>
            <w:tcW w:w="85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模块</w:t>
            </w:r>
          </w:p>
        </w:tc>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内容</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X2</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X3 Pro</w:t>
            </w:r>
          </w:p>
        </w:tc>
        <w:tc>
          <w:tcPr>
            <w:tcW w:w="270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建议</w:t>
            </w:r>
          </w:p>
        </w:tc>
      </w:tr>
      <w:tr>
        <w:tc>
          <w:tcPr>
            <w:tcW w:w="855"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显示</w:t>
            </w:r>
          </w:p>
        </w:tc>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分辨率</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640*480</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640*480</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画布尺寸保持不变</w:t>
            </w:r>
          </w:p>
        </w:tc>
      </w:tr>
      <w:tr>
        <w:tc>
          <w:tcPr>
            <w:tcW w:w="855" w:type="dxa"/>
            <w:vMerge w:val="continue"/>
            <w:tcMar>
              <w:top w:type="dxa" w:w="60"/>
              <w:left w:type="dxa" w:w="120"/>
              <w:bottom w:type="dxa" w:w="30"/>
              <w:right w:type="dxa" w:w="120"/>
            </w:tcMar>
          </w:tcPr>
          <w:p>
            <w:pPr>
              <w:spacing w:before="120" w:after="120" w:line="288" w:lineRule="auto"/>
              <w:ind w:left="0"/>
              <w:jc w:val="left"/>
            </w:pPr>
          </w:p>
        </w:tc>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FoV</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对角线 25°</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对角线 30°</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同一画布，在 X3 Pro 上的显示效果相比于 X2 放大了 1.2 倍</w:t>
            </w:r>
          </w:p>
        </w:tc>
      </w:tr>
      <w:tr>
        <w:tc>
          <w:tcPr>
            <w:tcW w:w="855"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交互</w:t>
            </w:r>
          </w:p>
        </w:tc>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触控板</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双向（前后）</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四向（上下前后）</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走焦规则适配双向或四向交互</w:t>
            </w:r>
          </w:p>
        </w:tc>
      </w:tr>
      <w:tr>
        <w:tc>
          <w:tcPr>
            <w:tcW w:w="855" w:type="dxa"/>
            <w:vMerge w:val="continue"/>
            <w:tcMar>
              <w:top w:type="dxa" w:w="60"/>
              <w:left w:type="dxa" w:w="120"/>
              <w:bottom w:type="dxa" w:w="30"/>
              <w:right w:type="dxa" w:w="120"/>
            </w:tcMar>
          </w:tcPr>
          <w:p>
            <w:pPr>
              <w:spacing w:before="120" w:after="120" w:line="288" w:lineRule="auto"/>
              <w:ind w:left="0"/>
              <w:jc w:val="left"/>
            </w:pPr>
          </w:p>
        </w:tc>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按键</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无快捷键</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新增快捷键（可唤起快捷功能）</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三方应用不支持修改快捷功能。</w:t>
            </w:r>
          </w:p>
        </w:tc>
      </w:tr>
      <w:tr>
        <w:tc>
          <w:tcPr>
            <w:tcW w:w="855" w:type="dxa"/>
            <w:vMerge w:val="continue"/>
            <w:tcMar>
              <w:top w:type="dxa" w:w="60"/>
              <w:left w:type="dxa" w:w="120"/>
              <w:bottom w:type="dxa" w:w="30"/>
              <w:right w:type="dxa" w:w="120"/>
            </w:tcMar>
          </w:tcPr>
          <w:p>
            <w:pPr>
              <w:spacing w:before="120" w:after="120" w:line="288" w:lineRule="auto"/>
              <w:ind w:left="0"/>
              <w:jc w:val="left"/>
            </w:pPr>
          </w:p>
        </w:tc>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语音助手</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不支持大模型</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支持大模型</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可基于 X3 Pro 开发 agent 应用</w:t>
            </w:r>
          </w:p>
        </w:tc>
      </w:tr>
      <w:tr>
        <w:tc>
          <w:tcPr>
            <w:tcW w:w="855" w:type="dxa"/>
            <w:vMerge w:val="continue"/>
            <w:tcMar>
              <w:top w:type="dxa" w:w="60"/>
              <w:left w:type="dxa" w:w="120"/>
              <w:bottom w:type="dxa" w:w="30"/>
              <w:right w:type="dxa" w:w="120"/>
            </w:tcMar>
          </w:tcPr>
          <w:p>
            <w:pPr>
              <w:spacing w:before="120" w:after="120" w:line="288" w:lineRule="auto"/>
              <w:ind w:left="0"/>
              <w:jc w:val="left"/>
            </w:pPr>
          </w:p>
        </w:tc>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配件</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戒指</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手表</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可适配配件交互</w:t>
            </w:r>
          </w:p>
        </w:tc>
      </w:tr>
    </w:tbl>
    <w:p>
      <w:pPr>
        <w:pStyle w:val="3"/>
        <w:spacing w:before="300" w:after="120" w:line="288" w:lineRule="auto"/>
        <w:ind w:left="0"/>
        <w:jc w:val="left"/>
        <w:outlineLvl w:val="2"/>
      </w:pPr>
      <w:bookmarkStart w:name="heading_3" w:id="3"/>
      <w:r>
        <w:rPr>
          <w:rFonts w:eastAsia="等线" w:ascii="Arial" w:cs="Arial" w:hAnsi="Arial"/>
          <w:color w:val="3370ff"/>
          <w:sz w:val="30"/>
        </w:rPr>
        <w:t xml:space="preserve">3. </w:t>
      </w:r>
      <w:r>
        <w:rPr>
          <w:rFonts w:eastAsia="等线" w:ascii="Arial" w:cs="Arial" w:hAnsi="Arial"/>
          <w:b w:val="true"/>
          <w:sz w:val="30"/>
        </w:rPr>
        <w:t>【导读】模块介绍</w:t>
      </w:r>
      <w:bookmarkEnd w:id="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15"/>
        <w:gridCol w:w="6465"/>
      </w:tblGrid>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模块</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 理解与开发原则</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解析 AR 眼镜与传统手机在 UI 设计、交互方式的差异，提供核心开发设计原则</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显示设计规范</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介绍 AR 应用的自由度模式、UI 显示区域划分及显示距离与空间层级设置</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交互设计规范</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明确镜腿按键、戒指、手表手势等核心交互方式的操作逻辑与功能映射</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视觉设计规范</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制定颜色、字体、线条、图标、3D 素材等视觉元素的设计标准与要求</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UI 控件组件规范</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规定 Toast、弹窗、底部导航栏等常用 UI 控件的使用场景与设计规则</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如何设计好一个应用</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以翻译（0 DoF）、导航（3 DoF）应用为例，提供具象化的应用设计参考</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功耗优化与性能建议</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从 UI 层设计与资源管理角度，给出降低功耗、提升应用性能的具体建议</w:t>
            </w:r>
          </w:p>
        </w:tc>
      </w:tr>
    </w:tbl>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4" w:id="4"/>
      <w:r>
        <w:rPr>
          <w:rFonts w:eastAsia="等线" w:ascii="Arial" w:cs="Arial" w:hAnsi="Arial"/>
          <w:color w:val="3370ff"/>
          <w:sz w:val="36"/>
        </w:rPr>
        <w:t xml:space="preserve">2. </w:t>
      </w:r>
      <w:r>
        <w:rPr>
          <w:rFonts w:eastAsia="等线" w:ascii="Arial" w:cs="Arial" w:hAnsi="Arial"/>
          <w:b w:val="true"/>
          <w:sz w:val="36"/>
        </w:rPr>
        <w:t>AR理解与开发原则</w:t>
      </w:r>
      <w:bookmarkEnd w:id="4"/>
    </w:p>
    <w:p>
      <w:pPr>
        <w:pStyle w:val="3"/>
        <w:spacing w:before="300" w:after="120" w:line="288" w:lineRule="auto"/>
        <w:ind w:left="0"/>
        <w:jc w:val="left"/>
        <w:outlineLvl w:val="2"/>
      </w:pPr>
      <w:bookmarkStart w:name="heading_5" w:id="5"/>
      <w:r>
        <w:rPr>
          <w:rFonts w:eastAsia="等线" w:ascii="Arial" w:cs="Arial" w:hAnsi="Arial"/>
          <w:color w:val="3370ff"/>
          <w:sz w:val="30"/>
        </w:rPr>
        <w:t xml:space="preserve">2.1 </w:t>
      </w:r>
      <w:r>
        <w:rPr>
          <w:rFonts w:eastAsia="等线" w:ascii="Arial" w:cs="Arial" w:hAnsi="Arial"/>
          <w:b w:val="true"/>
          <w:sz w:val="30"/>
        </w:rPr>
        <w:t>UI设计的差异</w:t>
      </w:r>
      <w:bookmarkEnd w:id="5"/>
    </w:p>
    <w:p>
      <w:pPr>
        <w:spacing w:before="120" w:after="120" w:line="288" w:lineRule="auto"/>
        <w:ind w:left="0"/>
        <w:jc w:val="left"/>
      </w:pPr>
      <w:r>
        <w:rPr>
          <w:rFonts w:eastAsia="等线" w:ascii="Arial" w:cs="Arial" w:hAnsi="Arial"/>
          <w:sz w:val="22"/>
        </w:rPr>
        <w:t>AR眼镜的UI设计强调空间叠加和低信息密度以适应真实环境，而传统手机则侧重高分辨率的二维平面布局和高信息密度浏览。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710"/>
        <w:gridCol w:w="3525"/>
        <w:gridCol w:w="3045"/>
      </w:tblGrid>
      <w:tr>
        <w:tc>
          <w:tcPr>
            <w:tcW w:w="17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维度</w:t>
            </w:r>
          </w:p>
        </w:tc>
        <w:tc>
          <w:tcPr>
            <w:tcW w:w="35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AR 眼镜</w:t>
            </w:r>
          </w:p>
        </w:tc>
        <w:tc>
          <w:tcPr>
            <w:tcW w:w="30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传统手机</w:t>
            </w:r>
          </w:p>
        </w:tc>
      </w:tr>
      <w:tr>
        <w:tc>
          <w:tcPr>
            <w:tcW w:w="17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透明背景</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叠加在真实世界上</w:t>
            </w:r>
          </w:p>
        </w:tc>
        <w:tc>
          <w:tcPr>
            <w:tcW w:w="30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固定在黑色/白色/图片等背景上</w:t>
            </w:r>
          </w:p>
        </w:tc>
      </w:tr>
      <w:tr>
        <w:tc>
          <w:tcPr>
            <w:tcW w:w="17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分辨率</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相对有限，受光学模组与算力约束</w:t>
            </w:r>
          </w:p>
        </w:tc>
        <w:tc>
          <w:tcPr>
            <w:tcW w:w="30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高分辨率屏幕，清晰度高</w:t>
            </w:r>
          </w:p>
        </w:tc>
      </w:tr>
      <w:tr>
        <w:tc>
          <w:tcPr>
            <w:tcW w:w="17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双屏显示</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双眼立体显示，有视差与深度感</w:t>
            </w:r>
          </w:p>
        </w:tc>
        <w:tc>
          <w:tcPr>
            <w:tcW w:w="30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单屏平面显示</w:t>
            </w:r>
          </w:p>
        </w:tc>
      </w:tr>
      <w:tr>
        <w:tc>
          <w:tcPr>
            <w:tcW w:w="17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UI布局</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空间化、需适配有限FoV，避免遮挡真实场景</w:t>
            </w:r>
          </w:p>
        </w:tc>
        <w:tc>
          <w:tcPr>
            <w:tcW w:w="30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二维平面布局，自由度高</w:t>
            </w:r>
          </w:p>
        </w:tc>
      </w:tr>
      <w:tr>
        <w:tc>
          <w:tcPr>
            <w:tcW w:w="17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信息密度</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须低密度、简化，减少视觉负担</w:t>
            </w:r>
          </w:p>
        </w:tc>
        <w:tc>
          <w:tcPr>
            <w:tcW w:w="30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可承载高密度信息，滚动浏览</w:t>
            </w:r>
          </w:p>
        </w:tc>
      </w:tr>
      <w:tr>
        <w:tc>
          <w:tcPr>
            <w:tcW w:w="17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视觉层级</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UI需考虑与真实物体的前后关系、半透明叠加</w:t>
            </w:r>
          </w:p>
        </w:tc>
        <w:tc>
          <w:tcPr>
            <w:tcW w:w="30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全部在屏幕内部，统一的显示层级</w:t>
            </w:r>
          </w:p>
        </w:tc>
      </w:tr>
    </w:tbl>
    <w:p>
      <w:pPr>
        <w:spacing w:before="120" w:after="120" w:line="288" w:lineRule="auto"/>
        <w:ind w:left="0"/>
        <w:jc w:val="left"/>
      </w:pPr>
    </w:p>
    <w:p>
      <w:pPr>
        <w:pStyle w:val="3"/>
        <w:spacing w:before="300" w:after="120" w:line="288" w:lineRule="auto"/>
        <w:ind w:left="0"/>
        <w:jc w:val="left"/>
        <w:outlineLvl w:val="2"/>
      </w:pPr>
      <w:bookmarkStart w:name="heading_6" w:id="6"/>
      <w:r>
        <w:rPr>
          <w:rFonts w:eastAsia="等线" w:ascii="Arial" w:cs="Arial" w:hAnsi="Arial"/>
          <w:color w:val="3370ff"/>
          <w:sz w:val="30"/>
        </w:rPr>
        <w:t xml:space="preserve">2.2 </w:t>
      </w:r>
      <w:r>
        <w:rPr>
          <w:rFonts w:eastAsia="等线" w:ascii="Arial" w:cs="Arial" w:hAnsi="Arial"/>
          <w:b w:val="true"/>
          <w:sz w:val="30"/>
        </w:rPr>
        <w:t>交互方式的差异</w:t>
      </w:r>
      <w:bookmarkEnd w:id="6"/>
    </w:p>
    <w:p>
      <w:pPr>
        <w:spacing w:before="120" w:after="120" w:line="288" w:lineRule="auto"/>
        <w:ind w:left="0"/>
        <w:jc w:val="left"/>
      </w:pPr>
      <w:r>
        <w:rPr>
          <w:rFonts w:eastAsia="等线" w:ascii="Arial" w:cs="Arial" w:hAnsi="Arial"/>
          <w:sz w:val="22"/>
        </w:rPr>
        <w:t>AR 将信息直接叠加在用户所处空间中，强调“视野内即所得”的沉浸式操作，而传统手机则依赖二维屏幕、触控为主的窗口式操作。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740"/>
        <w:gridCol w:w="3750"/>
        <w:gridCol w:w="2805"/>
      </w:tblGrid>
      <w:tr>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维度</w:t>
            </w:r>
          </w:p>
        </w:tc>
        <w:tc>
          <w:tcPr>
            <w:tcW w:w="375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AR 眼镜</w:t>
            </w:r>
          </w:p>
        </w:tc>
        <w:tc>
          <w:tcPr>
            <w:tcW w:w="28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传统手机</w:t>
            </w:r>
          </w:p>
        </w:tc>
      </w:tr>
      <w:tr>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交互方式</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镜腿触控板、语音交互、戒指交互、手环交互</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触控交互、物理按键、语音交互</w:t>
            </w:r>
          </w:p>
        </w:tc>
      </w:tr>
      <w:tr>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交互姿势</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自然平视</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双手或单手握持，低头看屏幕</w:t>
            </w:r>
          </w:p>
        </w:tc>
      </w:tr>
      <w:tr>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空间维度</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三维，有深度感</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二维平面</w:t>
            </w:r>
          </w:p>
        </w:tc>
      </w:tr>
      <w:tr>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输入界面</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悬浮在视野中的虚拟界面</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实体触摸屏</w:t>
            </w:r>
          </w:p>
        </w:tc>
      </w:tr>
      <w:tr>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反馈方式</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视觉叠加动效、空间音频、触觉（手表，可选）</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屏幕视觉和动效、振动、音频</w:t>
            </w:r>
          </w:p>
        </w:tc>
      </w:tr>
      <w:tr>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沉浸感</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虚拟内容与真实环境叠加</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内容与真实世界分离，注意力集中于屏幕</w:t>
            </w:r>
          </w:p>
        </w:tc>
      </w:tr>
    </w:tbl>
    <w:p>
      <w:pPr>
        <w:spacing w:before="120" w:after="120" w:line="288" w:lineRule="auto"/>
        <w:ind w:left="0"/>
        <w:jc w:val="left"/>
      </w:pPr>
    </w:p>
    <w:p>
      <w:pPr>
        <w:pStyle w:val="3"/>
        <w:spacing w:before="300" w:after="120" w:line="288" w:lineRule="auto"/>
        <w:ind w:left="0"/>
        <w:jc w:val="left"/>
        <w:outlineLvl w:val="2"/>
      </w:pPr>
      <w:bookmarkStart w:name="heading_7" w:id="7"/>
      <w:r>
        <w:rPr>
          <w:rFonts w:eastAsia="等线" w:ascii="Arial" w:cs="Arial" w:hAnsi="Arial"/>
          <w:color w:val="3370ff"/>
          <w:sz w:val="30"/>
        </w:rPr>
        <w:t xml:space="preserve">2.3 </w:t>
      </w:r>
      <w:r>
        <w:rPr>
          <w:rFonts w:eastAsia="等线" w:ascii="Arial" w:cs="Arial" w:hAnsi="Arial"/>
          <w:b w:val="true"/>
          <w:sz w:val="30"/>
        </w:rPr>
        <w:t xml:space="preserve"> 开发设计原则</w:t>
      </w:r>
      <w:bookmarkEnd w:id="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60"/>
        <w:gridCol w:w="3450"/>
        <w:gridCol w:w="3285"/>
      </w:tblGrid>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维度</w:t>
            </w:r>
          </w:p>
        </w:tc>
        <w:tc>
          <w:tcPr>
            <w:tcW w:w="34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32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建议</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🌟步骤引导明确</w:t>
            </w:r>
          </w:p>
        </w:tc>
        <w:tc>
          <w:tcPr>
            <w:tcW w:w="34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鉴于当前 AR 眼镜的操作方式仍不够成熟，用户缺乏熟练度，因此每一个操作步骤或功能触发都应伴随清晰的提示或反馈信息。</w:t>
            </w:r>
          </w:p>
        </w:tc>
        <w:tc>
          <w:tcPr>
            <w:tcW w:w="3285" w:type="dxa"/>
            <w:tcMar>
              <w:top w:type="dxa" w:w="60"/>
              <w:left w:type="dxa" w:w="120"/>
              <w:bottom w:type="dxa" w:w="30"/>
              <w:right w:type="dxa" w:w="120"/>
            </w:tcMar>
          </w:tcPr>
          <w:p>
            <w:pPr>
              <w:numPr>
                <w:numId w:val="3"/>
              </w:numPr>
              <w:spacing w:before="120" w:after="120" w:line="288" w:lineRule="auto"/>
              <w:ind w:left="0"/>
              <w:jc w:val="left"/>
            </w:pPr>
            <w:r>
              <w:rPr>
                <w:rFonts w:eastAsia="等线" w:ascii="Arial" w:cs="Arial" w:hAnsi="Arial"/>
                <w:sz w:val="22"/>
              </w:rPr>
              <w:t>引导式提示，如“单击确认｜双击取消”。</w:t>
            </w:r>
          </w:p>
          <w:p>
            <w:pPr>
              <w:numPr>
                <w:numId w:val="4"/>
              </w:numPr>
              <w:spacing w:before="120" w:after="120" w:line="288" w:lineRule="auto"/>
              <w:ind w:left="0"/>
              <w:jc w:val="left"/>
            </w:pPr>
            <w:r>
              <w:rPr>
                <w:rFonts w:eastAsia="等线" w:ascii="Arial" w:cs="Arial" w:hAnsi="Arial"/>
                <w:sz w:val="22"/>
              </w:rPr>
              <w:t>状态变更后的及时反馈，如“已开启” / “已完成”。</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信息密度可控</w:t>
            </w:r>
          </w:p>
        </w:tc>
        <w:tc>
          <w:tcPr>
            <w:tcW w:w="34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 眼镜普遍 FoV 有限，用户的视野承载信息能力较弱，复杂图文易造成遮挡与认知负担，简单的文字提示更易识别与理解。</w:t>
            </w:r>
          </w:p>
        </w:tc>
        <w:tc>
          <w:tcPr>
            <w:tcW w:w="3285" w:type="dxa"/>
            <w:tcMar>
              <w:top w:type="dxa" w:w="60"/>
              <w:left w:type="dxa" w:w="120"/>
              <w:bottom w:type="dxa" w:w="30"/>
              <w:right w:type="dxa" w:w="120"/>
            </w:tcMar>
          </w:tcPr>
          <w:p>
            <w:pPr>
              <w:numPr>
                <w:numId w:val="5"/>
              </w:numPr>
              <w:spacing w:before="120" w:after="120" w:line="288" w:lineRule="auto"/>
              <w:ind w:left="0"/>
              <w:jc w:val="left"/>
            </w:pPr>
            <w:r>
              <w:rPr>
                <w:rFonts w:eastAsia="等线" w:ascii="Arial" w:cs="Arial" w:hAnsi="Arial"/>
                <w:sz w:val="22"/>
              </w:rPr>
              <w:t>关键提示以短句式文字为主。</w:t>
            </w:r>
          </w:p>
          <w:p>
            <w:pPr>
              <w:numPr>
                <w:numId w:val="6"/>
              </w:numPr>
              <w:spacing w:before="120" w:after="120" w:line="288" w:lineRule="auto"/>
              <w:ind w:left="0"/>
              <w:jc w:val="left"/>
            </w:pPr>
            <w:r>
              <w:rPr>
                <w:rFonts w:eastAsia="等线" w:ascii="Arial" w:cs="Arial" w:hAnsi="Arial"/>
                <w:sz w:val="22"/>
              </w:rPr>
              <w:t>减少背景装饰、冗余视觉图形。</w:t>
            </w:r>
          </w:p>
          <w:p>
            <w:pPr>
              <w:numPr>
                <w:numId w:val="7"/>
              </w:numPr>
              <w:spacing w:before="120" w:after="120" w:line="288" w:lineRule="auto"/>
              <w:ind w:left="0"/>
              <w:jc w:val="left"/>
            </w:pPr>
            <w:r>
              <w:rPr>
                <w:rFonts w:eastAsia="等线" w:ascii="Arial" w:cs="Arial" w:hAnsi="Arial"/>
                <w:sz w:val="22"/>
              </w:rPr>
              <w:t>合理控制内容密度。</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避免遮挡视野</w:t>
            </w:r>
          </w:p>
        </w:tc>
        <w:tc>
          <w:tcPr>
            <w:tcW w:w="34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长时间全屏覆盖虚拟内容可能干扰用户对现实环境的感知，尤其在走动或动态场景下存在安全隐患。</w:t>
            </w:r>
          </w:p>
        </w:tc>
        <w:tc>
          <w:tcPr>
            <w:tcW w:w="3285" w:type="dxa"/>
            <w:tcMar>
              <w:top w:type="dxa" w:w="60"/>
              <w:left w:type="dxa" w:w="120"/>
              <w:bottom w:type="dxa" w:w="30"/>
              <w:right w:type="dxa" w:w="120"/>
            </w:tcMar>
          </w:tcPr>
          <w:p>
            <w:pPr>
              <w:numPr>
                <w:numId w:val="8"/>
              </w:numPr>
              <w:spacing w:before="120" w:after="120" w:line="288" w:lineRule="auto"/>
              <w:ind w:left="0"/>
              <w:jc w:val="left"/>
            </w:pPr>
            <w:r>
              <w:rPr>
                <w:rFonts w:eastAsia="等线" w:ascii="Arial" w:cs="Arial" w:hAnsi="Arial"/>
                <w:sz w:val="22"/>
              </w:rPr>
              <w:t>采用局部信息卡片，非沉浸式覆盖。</w:t>
            </w:r>
          </w:p>
          <w:p>
            <w:pPr>
              <w:numPr>
                <w:numId w:val="9"/>
              </w:numPr>
              <w:spacing w:before="120" w:after="120" w:line="288" w:lineRule="auto"/>
              <w:ind w:left="0"/>
              <w:jc w:val="left"/>
            </w:pPr>
            <w:r>
              <w:rPr>
                <w:rFonts w:eastAsia="等线" w:ascii="Arial" w:cs="Arial" w:hAnsi="Arial"/>
                <w:sz w:val="22"/>
              </w:rPr>
              <w:t>定时淡出或主动消隐。</w:t>
            </w:r>
          </w:p>
          <w:p>
            <w:pPr>
              <w:numPr>
                <w:numId w:val="10"/>
              </w:numPr>
              <w:spacing w:before="120" w:after="120" w:line="288" w:lineRule="auto"/>
              <w:ind w:left="0"/>
              <w:jc w:val="left"/>
            </w:pPr>
            <w:r>
              <w:rPr>
                <w:rFonts w:eastAsia="等线" w:ascii="Arial" w:cs="Arial" w:hAnsi="Arial"/>
                <w:sz w:val="22"/>
              </w:rPr>
              <w:t>设置“环境保留区”，避免遮挡关键现实区域（如道路中央）。</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遵循合目距离</w:t>
            </w:r>
          </w:p>
        </w:tc>
        <w:tc>
          <w:tcPr>
            <w:tcW w:w="34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为避免视觉疲劳与辐辏-调节冲突，建议虚拟内容的显示距离控制在 1.7 米以上。</w:t>
            </w:r>
          </w:p>
        </w:tc>
        <w:tc>
          <w:tcPr>
            <w:tcW w:w="3285" w:type="dxa"/>
            <w:tcMar>
              <w:top w:type="dxa" w:w="60"/>
              <w:left w:type="dxa" w:w="120"/>
              <w:bottom w:type="dxa" w:w="30"/>
              <w:right w:type="dxa" w:w="120"/>
            </w:tcMar>
          </w:tcPr>
          <w:p>
            <w:pPr>
              <w:numPr>
                <w:numId w:val="11"/>
              </w:numPr>
              <w:spacing w:before="120" w:after="120" w:line="288" w:lineRule="auto"/>
              <w:ind w:left="0"/>
              <w:jc w:val="left"/>
            </w:pPr>
            <w:r>
              <w:rPr>
                <w:rFonts w:eastAsia="等线" w:ascii="Arial" w:cs="Arial" w:hAnsi="Arial"/>
                <w:sz w:val="22"/>
              </w:rPr>
              <w:t>非关键内容可进一步远置或淡化。</w:t>
            </w:r>
          </w:p>
          <w:p>
            <w:pPr>
              <w:numPr>
                <w:numId w:val="12"/>
              </w:numPr>
              <w:spacing w:before="120" w:after="120" w:line="288" w:lineRule="auto"/>
              <w:ind w:left="0"/>
              <w:jc w:val="left"/>
            </w:pPr>
            <w:r>
              <w:rPr>
                <w:rFonts w:eastAsia="等线" w:ascii="Arial" w:cs="Arial" w:hAnsi="Arial"/>
                <w:sz w:val="22"/>
              </w:rPr>
              <w:t>特殊场景需近距离显示时，采用轻量级视觉表达，控制使用使用时长。</w:t>
            </w:r>
          </w:p>
        </w:tc>
      </w:tr>
    </w:tbl>
    <w:p>
      <w:pPr>
        <w:spacing w:before="120" w:after="120" w:line="288" w:lineRule="auto"/>
        <w:ind w:left="0"/>
        <w:jc w:val="left"/>
      </w:pPr>
    </w:p>
    <w:p>
      <w:pPr>
        <w:pStyle w:val="1"/>
        <w:spacing w:before="380" w:after="140" w:line="288" w:lineRule="auto"/>
        <w:ind w:left="0"/>
        <w:jc w:val="left"/>
        <w:outlineLvl w:val="0"/>
      </w:pPr>
      <w:bookmarkStart w:name="heading_8" w:id="8"/>
      <w:r>
        <w:rPr>
          <w:rFonts w:eastAsia="等线" w:ascii="Arial" w:cs="Arial" w:hAnsi="Arial"/>
          <w:color w:val="3370ff"/>
          <w:sz w:val="36"/>
        </w:rPr>
        <w:t xml:space="preserve">3. </w:t>
      </w:r>
      <w:r>
        <w:rPr>
          <w:rFonts w:eastAsia="等线" w:ascii="Arial" w:cs="Arial" w:hAnsi="Arial"/>
          <w:b w:val="true"/>
          <w:sz w:val="36"/>
        </w:rPr>
        <w:t>显示设计规范</w:t>
      </w:r>
      <w:bookmarkEnd w:id="8"/>
    </w:p>
    <w:p>
      <w:pPr>
        <w:pStyle w:val="3"/>
        <w:spacing w:before="300" w:after="120" w:line="288" w:lineRule="auto"/>
        <w:ind w:left="0"/>
        <w:jc w:val="left"/>
        <w:outlineLvl w:val="2"/>
      </w:pPr>
      <w:bookmarkStart w:name="heading_9" w:id="9"/>
      <w:r>
        <w:rPr>
          <w:rFonts w:eastAsia="等线" w:ascii="Arial" w:cs="Arial" w:hAnsi="Arial"/>
          <w:color w:val="3370ff"/>
          <w:sz w:val="30"/>
        </w:rPr>
        <w:t xml:space="preserve">1. </w:t>
      </w:r>
      <w:r>
        <w:rPr>
          <w:rFonts w:eastAsia="等线" w:ascii="Arial" w:cs="Arial" w:hAnsi="Arial"/>
          <w:b w:val="true"/>
          <w:sz w:val="30"/>
        </w:rPr>
        <w:t>自由度模式（DOF）</w:t>
      </w:r>
      <w:bookmarkEnd w:id="9"/>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0 DOF（推荐）</w:t>
            </w:r>
          </w:p>
          <w:p>
            <w:pPr>
              <w:numPr>
                <w:numId w:val="13"/>
              </w:numPr>
              <w:spacing w:before="120" w:after="120" w:line="288" w:lineRule="auto"/>
              <w:ind w:left="0"/>
              <w:jc w:val="left"/>
            </w:pPr>
            <w:r>
              <w:rPr>
                <w:rFonts w:eastAsia="等线" w:ascii="Arial" w:cs="Arial" w:hAnsi="Arial"/>
                <w:b w:val="true"/>
                <w:sz w:val="22"/>
              </w:rPr>
              <w:t>说明</w:t>
            </w:r>
            <w:r>
              <w:rPr>
                <w:rFonts w:eastAsia="等线" w:ascii="Arial" w:cs="Arial" w:hAnsi="Arial"/>
                <w:sz w:val="22"/>
              </w:rPr>
              <w:br/>
            </w:r>
            <w:r>
              <w:rPr>
                <w:rFonts w:eastAsia="等线" w:ascii="Arial" w:cs="Arial" w:hAnsi="Arial"/>
                <w:sz w:val="22"/>
              </w:rPr>
              <w:t>AR 眼镜不跟踪用户头部的任何运动，虚拟信息固定显示在佩戴者眼前，跟随佩戴者的移动而移动。</w:t>
            </w:r>
          </w:p>
          <w:p>
            <w:pPr>
              <w:numPr>
                <w:numId w:val="14"/>
              </w:numPr>
              <w:spacing w:before="120" w:after="120" w:line="288" w:lineRule="auto"/>
              <w:ind w:left="0"/>
              <w:jc w:val="left"/>
            </w:pPr>
            <w:r>
              <w:rPr>
                <w:rFonts w:eastAsia="等线" w:ascii="Arial" w:cs="Arial" w:hAnsi="Arial"/>
                <w:b w:val="true"/>
                <w:sz w:val="22"/>
              </w:rPr>
              <w:t>适用场景</w:t>
            </w:r>
            <w:r>
              <w:rPr>
                <w:rFonts w:eastAsia="等线" w:ascii="Arial" w:cs="Arial" w:hAnsi="Arial"/>
                <w:sz w:val="22"/>
              </w:rPr>
              <w:br/>
            </w:r>
            <w:r>
              <w:rPr>
                <w:rFonts w:eastAsia="等线" w:ascii="Arial" w:cs="Arial" w:hAnsi="Arial"/>
                <w:sz w:val="22"/>
              </w:rPr>
              <w:t>目前 X 系列眼镜的系统级应用，均采用 0 DoF  模式。</w:t>
            </w:r>
          </w:p>
          <w:p>
            <w:pPr>
              <w:numPr>
                <w:numId w:val="15"/>
              </w:numPr>
              <w:spacing w:before="120" w:after="120" w:line="288" w:lineRule="auto"/>
              <w:ind w:left="0"/>
              <w:jc w:val="left"/>
            </w:pPr>
            <w:r>
              <w:rPr>
                <w:rFonts w:eastAsia="等线" w:ascii="Arial" w:cs="Arial" w:hAnsi="Arial"/>
                <w:b w:val="true"/>
                <w:sz w:val="22"/>
              </w:rPr>
              <w:t>交互限制</w:t>
            </w:r>
            <w:r>
              <w:rPr>
                <w:rFonts w:eastAsia="等线" w:ascii="Arial" w:cs="Arial" w:hAnsi="Arial"/>
                <w:sz w:val="22"/>
              </w:rPr>
              <w:br/>
            </w:r>
            <w:r>
              <w:rPr>
                <w:rFonts w:eastAsia="等线" w:ascii="Arial" w:cs="Arial" w:hAnsi="Arial"/>
                <w:sz w:val="22"/>
              </w:rPr>
              <w:t>用户不能通过转头或移动来改变视角，虚拟信息始终保持在固定位置上。</w:t>
            </w:r>
          </w:p>
          <w:p>
            <w:pPr>
              <w:numPr>
                <w:numId w:val="16"/>
              </w:numPr>
              <w:spacing w:before="120" w:after="120" w:line="288" w:lineRule="auto"/>
              <w:ind w:left="0"/>
              <w:jc w:val="left"/>
            </w:pPr>
            <w:r>
              <w:rPr>
                <w:rFonts w:eastAsia="等线" w:ascii="Arial" w:cs="Arial" w:hAnsi="Arial"/>
                <w:b w:val="true"/>
                <w:sz w:val="22"/>
              </w:rPr>
              <w:t>适合交互</w:t>
            </w:r>
            <w:r>
              <w:rPr>
                <w:rFonts w:eastAsia="等线" w:ascii="Arial" w:cs="Arial" w:hAnsi="Arial"/>
                <w:sz w:val="22"/>
              </w:rPr>
              <w:br/>
            </w:r>
            <w:r>
              <w:rPr>
                <w:rFonts w:eastAsia="等线" w:ascii="Arial" w:cs="Arial" w:hAnsi="Arial"/>
                <w:sz w:val="22"/>
              </w:rPr>
              <w:t>触控板或按键交互、语音交互。</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24765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8"/>
                          <a:stretch>
                            <a:fillRect/>
                          </a:stretch>
                        </pic:blipFill>
                        <pic:spPr>
                          <a:xfrm>
                            <a:off x="0" y="0"/>
                            <a:ext cx="2476500" cy="2476500"/>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0Dof 效果演示</w:t>
              <w:br/>
            </w:r>
          </w:p>
        </w:tc>
      </w:tr>
    </w:tbl>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3 DOF</w:t>
            </w:r>
          </w:p>
          <w:p>
            <w:pPr>
              <w:numPr>
                <w:numId w:val="17"/>
              </w:numPr>
              <w:spacing w:before="120" w:after="120" w:line="288" w:lineRule="auto"/>
              <w:ind w:left="0"/>
              <w:jc w:val="left"/>
            </w:pPr>
            <w:r>
              <w:rPr>
                <w:rFonts w:eastAsia="等线" w:ascii="Arial" w:cs="Arial" w:hAnsi="Arial"/>
                <w:b w:val="true"/>
                <w:sz w:val="22"/>
              </w:rPr>
              <w:t>说明</w:t>
            </w:r>
            <w:r>
              <w:rPr>
                <w:rFonts w:eastAsia="等线" w:ascii="Arial" w:cs="Arial" w:hAnsi="Arial"/>
                <w:sz w:val="22"/>
              </w:rPr>
              <w:br/>
            </w:r>
            <w:r>
              <w:rPr>
                <w:rFonts w:eastAsia="等线" w:ascii="Arial" w:cs="Arial" w:hAnsi="Arial"/>
                <w:sz w:val="22"/>
              </w:rPr>
              <w:t>AR 眼镜跟踪用户头部在 x 轴、y 轴和 z 轴的旋转，但不跟踪位置平移。</w:t>
            </w:r>
          </w:p>
          <w:p>
            <w:pPr>
              <w:numPr>
                <w:numId w:val="18"/>
              </w:numPr>
              <w:spacing w:before="120" w:after="120" w:line="288" w:lineRule="auto"/>
              <w:ind w:left="0"/>
              <w:jc w:val="left"/>
            </w:pPr>
            <w:r>
              <w:rPr>
                <w:rFonts w:eastAsia="等线" w:ascii="Arial" w:cs="Arial" w:hAnsi="Arial"/>
                <w:b w:val="true"/>
                <w:sz w:val="22"/>
              </w:rPr>
              <w:t>适用场景</w:t>
            </w:r>
            <w:r>
              <w:rPr>
                <w:rFonts w:eastAsia="等线" w:ascii="Arial" w:cs="Arial" w:hAnsi="Arial"/>
                <w:sz w:val="22"/>
              </w:rPr>
              <w:br/>
            </w:r>
            <w:r>
              <w:rPr>
                <w:rFonts w:eastAsia="等线" w:ascii="Arial" w:cs="Arial" w:hAnsi="Arial"/>
                <w:sz w:val="22"/>
              </w:rPr>
              <w:t>360° 全景视频或全景图片浏览。</w:t>
            </w:r>
          </w:p>
          <w:p>
            <w:pPr>
              <w:numPr>
                <w:numId w:val="19"/>
              </w:numPr>
              <w:spacing w:before="120" w:after="120" w:line="288" w:lineRule="auto"/>
              <w:ind w:left="0"/>
              <w:jc w:val="left"/>
            </w:pPr>
            <w:r>
              <w:rPr>
                <w:rFonts w:eastAsia="等线" w:ascii="Arial" w:cs="Arial" w:hAnsi="Arial"/>
                <w:b w:val="true"/>
                <w:sz w:val="22"/>
              </w:rPr>
              <w:t>交互限制</w:t>
            </w:r>
            <w:r>
              <w:rPr>
                <w:rFonts w:eastAsia="等线" w:ascii="Arial" w:cs="Arial" w:hAnsi="Arial"/>
                <w:sz w:val="22"/>
              </w:rPr>
              <w:br/>
            </w:r>
            <w:r>
              <w:rPr>
                <w:rFonts w:eastAsia="等线" w:ascii="Arial" w:cs="Arial" w:hAnsi="Arial"/>
                <w:sz w:val="22"/>
              </w:rPr>
              <w:t>用户只能通过“转头”来移动视角，无法“走进”虚拟内容。虚拟内容与真实环境中物体的遮挡与碰撞感弱。</w:t>
            </w:r>
          </w:p>
          <w:p>
            <w:pPr>
              <w:numPr>
                <w:numId w:val="20"/>
              </w:numPr>
              <w:spacing w:before="120" w:after="120" w:line="288" w:lineRule="auto"/>
              <w:ind w:left="0"/>
              <w:jc w:val="left"/>
            </w:pPr>
            <w:r>
              <w:rPr>
                <w:rFonts w:eastAsia="等线" w:ascii="Arial" w:cs="Arial" w:hAnsi="Arial"/>
                <w:b w:val="true"/>
                <w:sz w:val="22"/>
              </w:rPr>
              <w:t>适合交互</w:t>
            </w:r>
            <w:r>
              <w:rPr>
                <w:rFonts w:eastAsia="等线" w:ascii="Arial" w:cs="Arial" w:hAnsi="Arial"/>
                <w:sz w:val="22"/>
              </w:rPr>
              <w:br/>
            </w:r>
            <w:r>
              <w:rPr>
                <w:rFonts w:eastAsia="等线" w:ascii="Arial" w:cs="Arial" w:hAnsi="Arial"/>
                <w:sz w:val="22"/>
              </w:rPr>
              <w:t>触控板或按键交互、语音交互、固定深度的手势交互。</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24765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9"/>
                          <a:stretch>
                            <a:fillRect/>
                          </a:stretch>
                        </pic:blipFill>
                        <pic:spPr>
                          <a:xfrm>
                            <a:off x="0" y="0"/>
                            <a:ext cx="2476500" cy="2476500"/>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3Dof 效果演示</w:t>
              <w:br/>
            </w:r>
          </w:p>
        </w:tc>
      </w:tr>
    </w:tbl>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6 DOF</w:t>
            </w:r>
          </w:p>
          <w:p>
            <w:pPr>
              <w:numPr>
                <w:numId w:val="21"/>
              </w:numPr>
              <w:spacing w:before="120" w:after="120" w:line="288" w:lineRule="auto"/>
              <w:ind w:left="0"/>
              <w:jc w:val="left"/>
            </w:pPr>
            <w:r>
              <w:rPr>
                <w:rFonts w:eastAsia="等线" w:ascii="Arial" w:cs="Arial" w:hAnsi="Arial"/>
                <w:b w:val="true"/>
                <w:sz w:val="22"/>
              </w:rPr>
              <w:t>说明</w:t>
            </w:r>
            <w:r>
              <w:rPr>
                <w:rFonts w:eastAsia="等线" w:ascii="Arial" w:cs="Arial" w:hAnsi="Arial"/>
                <w:sz w:val="22"/>
              </w:rPr>
              <w:br/>
            </w:r>
            <w:r>
              <w:rPr>
                <w:rFonts w:eastAsia="等线" w:ascii="Arial" w:cs="Arial" w:hAnsi="Arial"/>
                <w:sz w:val="22"/>
              </w:rPr>
              <w:t>AR 眼镜可以同时跟踪用户头部在 x 轴、y 轴、z 轴的旋转和位置平移，用户在三维空间内自由移动。</w:t>
            </w:r>
          </w:p>
          <w:p>
            <w:pPr>
              <w:numPr>
                <w:numId w:val="22"/>
              </w:numPr>
              <w:spacing w:before="120" w:after="120" w:line="288" w:lineRule="auto"/>
              <w:ind w:left="0"/>
              <w:jc w:val="left"/>
            </w:pPr>
            <w:r>
              <w:rPr>
                <w:rFonts w:eastAsia="等线" w:ascii="Arial" w:cs="Arial" w:hAnsi="Arial"/>
                <w:b w:val="true"/>
                <w:sz w:val="22"/>
              </w:rPr>
              <w:t>适用场景</w:t>
            </w:r>
            <w:r>
              <w:rPr>
                <w:rFonts w:eastAsia="等线" w:ascii="Arial" w:cs="Arial" w:hAnsi="Arial"/>
                <w:sz w:val="22"/>
              </w:rPr>
              <w:br/>
            </w:r>
            <w:r>
              <w:rPr>
                <w:rFonts w:eastAsia="等线" w:ascii="Arial" w:cs="Arial" w:hAnsi="Arial"/>
                <w:sz w:val="22"/>
              </w:rPr>
              <w:t>虚拟物体摆放与实时交互，如家具预览、工业装配、虚拟导航。</w:t>
            </w:r>
          </w:p>
          <w:p>
            <w:pPr>
              <w:numPr>
                <w:numId w:val="23"/>
              </w:numPr>
              <w:spacing w:before="120" w:after="120" w:line="288" w:lineRule="auto"/>
              <w:ind w:left="0"/>
              <w:jc w:val="left"/>
            </w:pPr>
            <w:r>
              <w:rPr>
                <w:rFonts w:eastAsia="等线" w:ascii="Arial" w:cs="Arial" w:hAnsi="Arial"/>
                <w:b w:val="true"/>
                <w:sz w:val="22"/>
              </w:rPr>
              <w:t>交互限制</w:t>
            </w:r>
            <w:r>
              <w:rPr>
                <w:rFonts w:eastAsia="等线" w:ascii="Arial" w:cs="Arial" w:hAnsi="Arial"/>
                <w:sz w:val="22"/>
              </w:rPr>
              <w:br/>
            </w:r>
            <w:r>
              <w:rPr>
                <w:rFonts w:eastAsia="等线" w:ascii="Arial" w:cs="Arial" w:hAnsi="Arial"/>
                <w:sz w:val="22"/>
              </w:rPr>
              <w:t>需要摄像头和 SLAM 算法支持，避免坐标产生漂移；虚拟物体与真实环境产生交互时，需要考虑遮挡、光照和空间位置关系等问题。</w:t>
            </w:r>
          </w:p>
          <w:p>
            <w:pPr>
              <w:numPr>
                <w:numId w:val="24"/>
              </w:numPr>
              <w:spacing w:before="120" w:after="120" w:line="288" w:lineRule="auto"/>
              <w:ind w:left="0"/>
              <w:jc w:val="left"/>
            </w:pPr>
            <w:r>
              <w:rPr>
                <w:rFonts w:eastAsia="等线" w:ascii="Arial" w:cs="Arial" w:hAnsi="Arial"/>
                <w:b w:val="true"/>
                <w:sz w:val="22"/>
              </w:rPr>
              <w:t>适合交互</w:t>
            </w:r>
            <w:r>
              <w:rPr>
                <w:rFonts w:eastAsia="等线" w:ascii="Arial" w:cs="Arial" w:hAnsi="Arial"/>
                <w:sz w:val="22"/>
              </w:rPr>
              <w:br/>
            </w:r>
            <w:r>
              <w:rPr>
                <w:rFonts w:eastAsia="等线" w:ascii="Arial" w:cs="Arial" w:hAnsi="Arial"/>
                <w:sz w:val="22"/>
              </w:rPr>
              <w:t>有空间深度的手势交互、6 DoF 控制器、眼动交互等。</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24765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0"/>
                          <a:stretch>
                            <a:fillRect/>
                          </a:stretch>
                        </pic:blipFill>
                        <pic:spPr>
                          <a:xfrm>
                            <a:off x="0" y="0"/>
                            <a:ext cx="2476500" cy="2476500"/>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6Dof 效果演示</w:t>
              <w:br/>
            </w:r>
          </w:p>
        </w:tc>
      </w:tr>
    </w:tbl>
    <w:p>
      <w:pPr>
        <w:spacing w:before="120" w:after="120" w:line="288" w:lineRule="auto"/>
        <w:ind w:left="0"/>
        <w:jc w:val="left"/>
      </w:pPr>
    </w:p>
    <w:p>
      <w:pPr>
        <w:pStyle w:val="3"/>
        <w:spacing w:before="300" w:after="120" w:line="288" w:lineRule="auto"/>
        <w:ind w:left="0"/>
        <w:jc w:val="left"/>
        <w:outlineLvl w:val="2"/>
      </w:pPr>
      <w:bookmarkStart w:name="heading_10" w:id="10"/>
      <w:r>
        <w:rPr>
          <w:rFonts w:eastAsia="等线" w:ascii="Arial" w:cs="Arial" w:hAnsi="Arial"/>
          <w:color w:val="3370ff"/>
          <w:sz w:val="30"/>
        </w:rPr>
        <w:t xml:space="preserve">2. </w:t>
      </w:r>
      <w:r>
        <w:rPr>
          <w:rFonts w:eastAsia="等线" w:ascii="Arial" w:cs="Arial" w:hAnsi="Arial"/>
          <w:b w:val="true"/>
          <w:sz w:val="30"/>
        </w:rPr>
        <w:t>UI显示区域划分</w:t>
      </w:r>
      <w:bookmarkEnd w:id="10"/>
    </w:p>
    <w:p>
      <w:pPr>
        <w:spacing w:before="120" w:after="120" w:line="288" w:lineRule="auto"/>
        <w:ind w:left="0"/>
        <w:jc w:val="left"/>
      </w:pPr>
      <w:r>
        <w:rPr>
          <w:rFonts w:eastAsia="等线" w:ascii="Arial" w:cs="Arial" w:hAnsi="Arial"/>
          <w:sz w:val="22"/>
        </w:rPr>
        <w:t>因近眼显示及双目异显等特点，0DOF场景下，UI内容的显示区域可参考以下建议，以X2为例</w:t>
      </w:r>
    </w:p>
    <w:p>
      <w:pPr>
        <w:spacing w:before="120" w:after="120" w:line="288" w:lineRule="auto"/>
        <w:ind w:left="0"/>
        <w:jc w:val="center"/>
      </w:pPr>
      <w:r>
        <w:drawing>
          <wp:inline distT="0" distR="0" distB="0" distL="0">
            <wp:extent cx="5257800" cy="30765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1"/>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0953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2"/>
                          <a:stretch>
                            <a:fillRect/>
                          </a:stretch>
                        </pic:blipFill>
                        <pic:spPr>
                          <a:xfrm>
                            <a:off x="0" y="0"/>
                            <a:ext cx="2476500" cy="1095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预留边界</w:t>
            </w:r>
          </w:p>
          <w:p>
            <w:pPr>
              <w:spacing w:before="120" w:after="120" w:line="288" w:lineRule="auto"/>
              <w:ind w:left="0"/>
              <w:jc w:val="left"/>
            </w:pPr>
            <w:r>
              <w:rPr>
                <w:rFonts w:eastAsia="等线" w:ascii="Arial" w:cs="Arial" w:hAnsi="Arial"/>
                <w:sz w:val="22"/>
              </w:rPr>
              <w:t>屏幕四周应当预留空白区域。在 5m 景深处，四周各预留 16px 边界，距离拉近时，预留边界应当适当增大；距离拉远时，预留边界可适当缩小。</w:t>
            </w:r>
          </w:p>
          <w:p>
            <w:pPr>
              <w:spacing w:before="120" w:after="120" w:line="288" w:lineRule="auto"/>
              <w:ind w:left="0"/>
              <w:jc w:val="left"/>
            </w:pP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0953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3"/>
                          <a:stretch>
                            <a:fillRect/>
                          </a:stretch>
                        </pic:blipFill>
                        <pic:spPr>
                          <a:xfrm>
                            <a:off x="0" y="0"/>
                            <a:ext cx="2476500" cy="1095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信息提示区域</w:t>
            </w:r>
          </w:p>
          <w:p>
            <w:pPr>
              <w:spacing w:before="120" w:after="120" w:line="288" w:lineRule="auto"/>
              <w:ind w:left="0"/>
              <w:jc w:val="left"/>
            </w:pPr>
            <w:r>
              <w:rPr>
                <w:rFonts w:eastAsia="等线" w:ascii="Arial" w:cs="Arial" w:hAnsi="Arial"/>
                <w:sz w:val="22"/>
              </w:rPr>
              <w:t>优先级较低、不需要用户当下立即处理的提示信息，可以显示在屏幕的顶部。此类信息显示 2～3s 后消失。</w:t>
            </w:r>
          </w:p>
          <w:p>
            <w:pPr>
              <w:spacing w:before="120" w:after="120" w:line="288" w:lineRule="auto"/>
              <w:ind w:left="0"/>
              <w:jc w:val="left"/>
            </w:pP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0953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4"/>
                          <a:stretch>
                            <a:fillRect/>
                          </a:stretch>
                        </pic:blipFill>
                        <pic:spPr>
                          <a:xfrm>
                            <a:off x="0" y="0"/>
                            <a:ext cx="2476500" cy="1095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主界面区域</w:t>
            </w:r>
          </w:p>
          <w:p>
            <w:pPr>
              <w:spacing w:before="120" w:after="120" w:line="288" w:lineRule="auto"/>
              <w:ind w:left="0"/>
              <w:jc w:val="left"/>
            </w:pPr>
            <w:r>
              <w:rPr>
                <w:rFonts w:eastAsia="等线" w:ascii="Arial" w:cs="Arial" w:hAnsi="Arial"/>
                <w:sz w:val="22"/>
              </w:rPr>
              <w:t>应用的主界面，显示在屏幕 的中间区域。</w:t>
            </w:r>
          </w:p>
          <w:p>
            <w:pPr>
              <w:spacing w:before="120" w:after="120" w:line="288" w:lineRule="auto"/>
              <w:ind w:left="0"/>
              <w:jc w:val="left"/>
            </w:pP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0953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5"/>
                          <a:stretch>
                            <a:fillRect/>
                          </a:stretch>
                        </pic:blipFill>
                        <pic:spPr>
                          <a:xfrm>
                            <a:off x="0" y="0"/>
                            <a:ext cx="2476500" cy="1095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导航栏区域</w:t>
            </w:r>
          </w:p>
          <w:p>
            <w:pPr>
              <w:spacing w:before="120" w:after="120" w:line="288" w:lineRule="auto"/>
              <w:ind w:left="0"/>
              <w:jc w:val="left"/>
            </w:pPr>
            <w:r>
              <w:rPr>
                <w:rFonts w:eastAsia="等线" w:ascii="Arial" w:cs="Arial" w:hAnsi="Arial"/>
                <w:sz w:val="22"/>
              </w:rPr>
              <w:t>导航栏类型的信息，显示在屏幕 的底部。</w:t>
            </w:r>
          </w:p>
          <w:p>
            <w:pPr>
              <w:spacing w:before="120" w:after="120" w:line="288" w:lineRule="auto"/>
              <w:ind w:left="0"/>
              <w:jc w:val="left"/>
            </w:pP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0953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6"/>
                          <a:stretch>
                            <a:fillRect/>
                          </a:stretch>
                        </pic:blipFill>
                        <pic:spPr>
                          <a:xfrm>
                            <a:off x="0" y="0"/>
                            <a:ext cx="2476500" cy="1095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媒体控制区域</w:t>
            </w:r>
          </w:p>
          <w:p>
            <w:pPr>
              <w:spacing w:before="120" w:after="120" w:line="288" w:lineRule="auto"/>
              <w:ind w:left="0"/>
              <w:jc w:val="left"/>
            </w:pPr>
            <w:r>
              <w:rPr>
                <w:rFonts w:eastAsia="等线" w:ascii="Arial" w:cs="Arial" w:hAnsi="Arial"/>
                <w:sz w:val="22"/>
              </w:rPr>
              <w:t>用户通过左镜腿控制媒体播放，因此与之相关的信息显示在 屏幕 的左侧，以建立操作与界面反馈之间的映射关系。此类信息包括音量调节，音乐的播放控制等。</w:t>
            </w:r>
          </w:p>
          <w:p>
            <w:pPr>
              <w:spacing w:before="120" w:after="120" w:line="288" w:lineRule="auto"/>
              <w:ind w:left="0"/>
              <w:jc w:val="left"/>
            </w:pPr>
          </w:p>
        </w:tc>
      </w:tr>
    </w:tbl>
    <w:p>
      <w:pPr>
        <w:spacing w:before="120" w:after="120" w:line="288" w:lineRule="auto"/>
        <w:ind w:left="0"/>
        <w:jc w:val="left"/>
      </w:pPr>
    </w:p>
    <w:p>
      <w:pPr>
        <w:pStyle w:val="3"/>
        <w:spacing w:before="300" w:after="120" w:line="288" w:lineRule="auto"/>
        <w:ind w:left="0"/>
        <w:jc w:val="left"/>
        <w:outlineLvl w:val="2"/>
      </w:pPr>
      <w:bookmarkStart w:name="heading_11" w:id="11"/>
      <w:r>
        <w:rPr>
          <w:rFonts w:eastAsia="等线" w:ascii="Arial" w:cs="Arial" w:hAnsi="Arial"/>
          <w:color w:val="3370ff"/>
          <w:sz w:val="30"/>
        </w:rPr>
        <w:t xml:space="preserve">3. </w:t>
      </w:r>
      <w:r>
        <w:rPr>
          <w:rFonts w:eastAsia="等线" w:ascii="Arial" w:cs="Arial" w:hAnsi="Arial"/>
          <w:b w:val="true"/>
          <w:sz w:val="30"/>
        </w:rPr>
        <w:t>显示距离与空间层级</w:t>
      </w:r>
      <w:bookmarkEnd w:id="11"/>
    </w:p>
    <w:p>
      <w:pPr>
        <w:spacing w:before="120" w:after="120" w:line="288" w:lineRule="auto"/>
        <w:ind w:left="0"/>
        <w:jc w:val="left"/>
      </w:pPr>
      <w:r>
        <w:rPr>
          <w:rFonts w:eastAsia="等线" w:ascii="Arial" w:cs="Arial" w:hAnsi="Arial"/>
          <w:sz w:val="22"/>
        </w:rPr>
        <w:t>不同自由度对应的场景及策略不同</w:t>
      </w:r>
    </w:p>
    <w:p>
      <w:pPr>
        <w:pStyle w:val="4"/>
        <w:spacing w:before="260" w:after="120" w:line="288" w:lineRule="auto"/>
        <w:ind w:left="0"/>
        <w:jc w:val="left"/>
        <w:outlineLvl w:val="3"/>
      </w:pPr>
      <w:bookmarkStart w:name="heading_12" w:id="12"/>
      <w:r>
        <w:rPr>
          <w:rFonts w:eastAsia="等线" w:ascii="Arial" w:cs="Arial" w:hAnsi="Arial"/>
          <w:color w:val="3370ff"/>
          <w:sz w:val="28"/>
        </w:rPr>
        <w:t xml:space="preserve">3.1 </w:t>
      </w:r>
      <w:r>
        <w:rPr>
          <w:rFonts w:eastAsia="等线" w:ascii="Arial" w:cs="Arial" w:hAnsi="Arial"/>
          <w:b w:val="true"/>
          <w:sz w:val="28"/>
        </w:rPr>
        <w:t>0 DoF场景</w:t>
      </w:r>
      <w:bookmarkEnd w:id="12"/>
    </w:p>
    <w:p>
      <w:pPr>
        <w:spacing w:before="120" w:after="120" w:line="288" w:lineRule="auto"/>
        <w:ind w:left="0"/>
        <w:jc w:val="left"/>
      </w:pPr>
      <w:r>
        <w:rPr>
          <w:rFonts w:eastAsia="等线" w:ascii="Arial" w:cs="Arial" w:hAnsi="Arial"/>
          <w:b w:val="true"/>
          <w:sz w:val="22"/>
        </w:rPr>
        <w:t>基本特征</w:t>
      </w:r>
    </w:p>
    <w:p>
      <w:pPr>
        <w:numPr>
          <w:numId w:val="25"/>
        </w:numPr>
        <w:spacing w:before="120" w:after="120" w:line="288" w:lineRule="auto"/>
        <w:ind w:left="0"/>
        <w:jc w:val="left"/>
      </w:pPr>
      <w:r>
        <w:rPr>
          <w:rFonts w:eastAsia="等线" w:ascii="Arial" w:cs="Arial" w:hAnsi="Arial"/>
          <w:sz w:val="22"/>
        </w:rPr>
        <w:t>用户头部固定或自由移动时系统无法感知方向，仅通过画面偏移来模拟深度。</w:t>
      </w:r>
    </w:p>
    <w:p>
      <w:pPr>
        <w:numPr>
          <w:numId w:val="26"/>
        </w:numPr>
        <w:spacing w:before="120" w:after="120" w:line="288" w:lineRule="auto"/>
        <w:ind w:left="0"/>
        <w:jc w:val="left"/>
      </w:pPr>
      <w:r>
        <w:rPr>
          <w:rFonts w:eastAsia="等线" w:ascii="Arial" w:cs="Arial" w:hAnsi="Arial"/>
          <w:sz w:val="22"/>
        </w:rPr>
        <w:t>所有内容始终跟随头部视角移动，无空间参考锚点。</w:t>
      </w:r>
    </w:p>
    <w:p>
      <w:pPr>
        <w:spacing w:before="120" w:after="120" w:line="288" w:lineRule="auto"/>
        <w:ind w:left="0"/>
        <w:jc w:val="left"/>
      </w:pPr>
      <w:r>
        <w:rPr>
          <w:rFonts w:eastAsia="等线" w:ascii="Arial" w:cs="Arial" w:hAnsi="Arial"/>
          <w:b w:val="true"/>
          <w:sz w:val="22"/>
        </w:rPr>
        <w:t>显示距离与策略</w:t>
      </w:r>
    </w:p>
    <w:p>
      <w:pPr>
        <w:numPr>
          <w:numId w:val="27"/>
        </w:numPr>
        <w:spacing w:before="120" w:after="120" w:line="288" w:lineRule="auto"/>
        <w:ind w:left="0"/>
        <w:jc w:val="left"/>
      </w:pPr>
      <w:r>
        <w:rPr>
          <w:rFonts w:eastAsia="等线" w:ascii="Arial" w:cs="Arial" w:hAnsi="Arial"/>
          <w:sz w:val="22"/>
        </w:rPr>
        <w:t>主要信息层：视觉中心，距离建议 2～5m，避免过近导致视觉疲劳。</w:t>
      </w:r>
    </w:p>
    <w:p>
      <w:pPr>
        <w:numPr>
          <w:numId w:val="28"/>
        </w:numPr>
        <w:spacing w:before="120" w:after="120" w:line="288" w:lineRule="auto"/>
        <w:ind w:left="0"/>
        <w:jc w:val="left"/>
      </w:pPr>
      <w:r>
        <w:rPr>
          <w:rFonts w:eastAsia="等线" w:ascii="Arial" w:cs="Arial" w:hAnsi="Arial"/>
          <w:sz w:val="22"/>
        </w:rPr>
        <w:t>辅助信息层：显示在主要信息层背后。</w:t>
      </w:r>
    </w:p>
    <w:p>
      <w:pPr>
        <w:numPr>
          <w:numId w:val="29"/>
        </w:numPr>
        <w:spacing w:before="120" w:after="120" w:line="288" w:lineRule="auto"/>
        <w:ind w:left="0"/>
        <w:jc w:val="left"/>
      </w:pPr>
      <w:r>
        <w:rPr>
          <w:rFonts w:eastAsia="等线" w:ascii="Arial" w:cs="Arial" w:hAnsi="Arial"/>
          <w:sz w:val="22"/>
        </w:rPr>
        <w:t>深度模拟方式：通过信息偏移、模糊、缩放等视觉手法营造“远近感”。</w:t>
      </w:r>
    </w:p>
    <w:p>
      <w:pPr>
        <w:spacing w:before="120" w:after="120" w:line="288" w:lineRule="auto"/>
        <w:ind w:left="0"/>
        <w:jc w:val="left"/>
      </w:pPr>
    </w:p>
    <w:p>
      <w:pPr>
        <w:pStyle w:val="4"/>
        <w:spacing w:before="260" w:after="120" w:line="288" w:lineRule="auto"/>
        <w:ind w:left="0"/>
        <w:jc w:val="left"/>
        <w:outlineLvl w:val="3"/>
      </w:pPr>
      <w:bookmarkStart w:name="heading_13" w:id="13"/>
      <w:r>
        <w:rPr>
          <w:rFonts w:eastAsia="等线" w:ascii="Arial" w:cs="Arial" w:hAnsi="Arial"/>
          <w:color w:val="3370ff"/>
          <w:sz w:val="28"/>
        </w:rPr>
        <w:t xml:space="preserve">3.2 </w:t>
      </w:r>
      <w:r>
        <w:rPr>
          <w:rFonts w:eastAsia="等线" w:ascii="Arial" w:cs="Arial" w:hAnsi="Arial"/>
          <w:b w:val="true"/>
          <w:sz w:val="28"/>
        </w:rPr>
        <w:t>3 DoF场景</w:t>
      </w:r>
      <w:bookmarkEnd w:id="13"/>
    </w:p>
    <w:p>
      <w:pPr>
        <w:spacing w:before="120" w:after="120" w:line="288" w:lineRule="auto"/>
        <w:ind w:left="0"/>
        <w:jc w:val="left"/>
      </w:pPr>
      <w:r>
        <w:rPr>
          <w:rFonts w:eastAsia="等线" w:ascii="Arial" w:cs="Arial" w:hAnsi="Arial"/>
          <w:b w:val="true"/>
          <w:sz w:val="22"/>
        </w:rPr>
        <w:t>基本特征</w:t>
      </w:r>
    </w:p>
    <w:p>
      <w:pPr>
        <w:spacing w:before="120" w:after="120" w:line="288" w:lineRule="auto"/>
        <w:ind w:left="0"/>
        <w:jc w:val="left"/>
      </w:pPr>
      <w:r>
        <w:rPr>
          <w:rFonts w:eastAsia="等线" w:ascii="Arial" w:cs="Arial" w:hAnsi="Arial"/>
          <w:sz w:val="22"/>
        </w:rPr>
        <w:t>能感知用户头部旋转，但无法感知位置变化。</w:t>
      </w:r>
    </w:p>
    <w:p>
      <w:pPr>
        <w:spacing w:before="120" w:after="120" w:line="288" w:lineRule="auto"/>
        <w:ind w:left="0"/>
        <w:jc w:val="left"/>
      </w:pPr>
      <w:r>
        <w:rPr>
          <w:rFonts w:eastAsia="等线" w:ascii="Arial" w:cs="Arial" w:hAnsi="Arial"/>
          <w:b w:val="true"/>
          <w:sz w:val="22"/>
        </w:rPr>
        <w:t>显示距离与策略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45"/>
        <w:gridCol w:w="1140"/>
        <w:gridCol w:w="2535"/>
        <w:gridCol w:w="2745"/>
      </w:tblGrid>
      <w:tr>
        <w:tc>
          <w:tcPr>
            <w:tcW w:w="18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空间层级</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显示距离</w:t>
            </w:r>
          </w:p>
        </w:tc>
        <w:tc>
          <w:tcPr>
            <w:tcW w:w="25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内容类型</w:t>
            </w:r>
          </w:p>
        </w:tc>
        <w:tc>
          <w:tcPr>
            <w:tcW w:w="27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设计要点</w:t>
            </w:r>
          </w:p>
        </w:tc>
      </w:tr>
      <w:tr>
        <w:tc>
          <w:tcPr>
            <w:tcW w:w="18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上焦层、焦点内容</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1.8米</w:t>
            </w:r>
          </w:p>
        </w:tc>
        <w:tc>
          <w:tcPr>
            <w:tcW w:w="25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焦点信息、主要交互区</w:t>
            </w:r>
          </w:p>
        </w:tc>
        <w:tc>
          <w:tcPr>
            <w:tcW w:w="27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保证信息在自然视线中可见</w:t>
            </w:r>
          </w:p>
        </w:tc>
      </w:tr>
      <w:tr>
        <w:tc>
          <w:tcPr>
            <w:tcW w:w="18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主操作层/辅助信息层</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2米</w:t>
            </w:r>
          </w:p>
        </w:tc>
        <w:tc>
          <w:tcPr>
            <w:tcW w:w="25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内容层级、状态提示、次要按钮</w:t>
            </w:r>
          </w:p>
        </w:tc>
        <w:tc>
          <w:tcPr>
            <w:tcW w:w="27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与焦点内容层级进行明显区别</w:t>
            </w:r>
          </w:p>
        </w:tc>
      </w:tr>
      <w:tr>
        <w:tc>
          <w:tcPr>
            <w:tcW w:w="18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背景层</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2.2米</w:t>
            </w:r>
          </w:p>
        </w:tc>
        <w:tc>
          <w:tcPr>
            <w:tcW w:w="25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情境提示、背景元素</w:t>
            </w:r>
          </w:p>
        </w:tc>
        <w:tc>
          <w:tcPr>
            <w:tcW w:w="27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降低密度，不作为主要互动区域</w:t>
            </w:r>
          </w:p>
        </w:tc>
      </w:tr>
    </w:tbl>
    <w:p>
      <w:pPr>
        <w:spacing w:before="120" w:after="120" w:line="288" w:lineRule="auto"/>
        <w:ind w:left="0"/>
        <w:jc w:val="left"/>
      </w:pPr>
      <w:r>
        <w:rPr>
          <w:rFonts w:eastAsia="等线" w:ascii="Arial" w:cs="Arial" w:hAnsi="Arial"/>
          <w:b w:val="true"/>
          <w:sz w:val="22"/>
        </w:rPr>
        <w:t>开发常见问题与对应设计建议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85"/>
        <w:gridCol w:w="2805"/>
        <w:gridCol w:w="3990"/>
      </w:tblGrid>
      <w:tr>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维度</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问题</w:t>
            </w:r>
          </w:p>
        </w:tc>
        <w:tc>
          <w:tcPr>
            <w:tcW w:w="3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建议</w:t>
            </w:r>
          </w:p>
        </w:tc>
      </w:tr>
      <w:tr>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缺少回正机制 </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用户转头后，信息失焦，难以快速回到主交互视图。</w:t>
            </w:r>
          </w:p>
        </w:tc>
        <w:tc>
          <w:tcPr>
            <w:tcW w:w="3990" w:type="dxa"/>
            <w:tcMar>
              <w:top w:type="dxa" w:w="60"/>
              <w:left w:type="dxa" w:w="120"/>
              <w:bottom w:type="dxa" w:w="30"/>
              <w:right w:type="dxa" w:w="120"/>
            </w:tcMar>
          </w:tcPr>
          <w:p>
            <w:pPr>
              <w:numPr>
                <w:numId w:val="30"/>
              </w:numPr>
              <w:spacing w:before="120" w:after="120" w:line="288" w:lineRule="auto"/>
              <w:ind w:left="0"/>
              <w:jc w:val="left"/>
            </w:pPr>
            <w:r>
              <w:rPr>
                <w:rFonts w:eastAsia="等线" w:ascii="Arial" w:cs="Arial" w:hAnsi="Arial"/>
                <w:sz w:val="22"/>
              </w:rPr>
              <w:t>主操作内容随时间 / 状态自动回到正前方（如 3 秒无操作重置视图）。</w:t>
            </w:r>
          </w:p>
          <w:p>
            <w:pPr>
              <w:numPr>
                <w:numId w:val="31"/>
              </w:numPr>
              <w:spacing w:before="120" w:after="120" w:line="288" w:lineRule="auto"/>
              <w:ind w:left="0"/>
              <w:jc w:val="left"/>
            </w:pPr>
            <w:r>
              <w:rPr>
                <w:rFonts w:eastAsia="等线" w:ascii="Arial" w:cs="Arial" w:hAnsi="Arial"/>
                <w:sz w:val="22"/>
              </w:rPr>
              <w:t>支持快捷键触发“回正视图”。</w:t>
            </w:r>
          </w:p>
        </w:tc>
      </w:tr>
      <w:tr>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内容范围过大</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信息分布过广，用户需频繁转头，造成疲劳与遗漏。</w:t>
            </w:r>
          </w:p>
          <w:p>
            <w:pPr>
              <w:spacing w:before="120" w:after="120" w:line="288" w:lineRule="auto"/>
              <w:ind w:left="0"/>
              <w:jc w:val="left"/>
            </w:pPr>
          </w:p>
        </w:tc>
        <w:tc>
          <w:tcPr>
            <w:tcW w:w="3990" w:type="dxa"/>
            <w:tcMar>
              <w:top w:type="dxa" w:w="60"/>
              <w:left w:type="dxa" w:w="120"/>
              <w:bottom w:type="dxa" w:w="30"/>
              <w:right w:type="dxa" w:w="120"/>
            </w:tcMar>
          </w:tcPr>
          <w:p>
            <w:pPr>
              <w:numPr>
                <w:numId w:val="32"/>
              </w:numPr>
              <w:spacing w:before="120" w:after="120" w:line="288" w:lineRule="auto"/>
              <w:ind w:left="0"/>
              <w:jc w:val="left"/>
            </w:pPr>
            <w:r>
              <w:rPr>
                <w:rFonts w:eastAsia="等线" w:ascii="Arial" w:cs="Arial" w:hAnsi="Arial"/>
                <w:sz w:val="22"/>
              </w:rPr>
              <w:t>核心信息聚焦在 ±15° 视野范围内</w:t>
            </w:r>
          </w:p>
          <w:p>
            <w:pPr>
              <w:numPr>
                <w:numId w:val="33"/>
              </w:numPr>
              <w:spacing w:before="120" w:after="120" w:line="288" w:lineRule="auto"/>
              <w:ind w:left="0"/>
              <w:jc w:val="left"/>
            </w:pPr>
            <w:r>
              <w:rPr>
                <w:rFonts w:eastAsia="等线" w:ascii="Arial" w:cs="Arial" w:hAnsi="Arial"/>
                <w:sz w:val="22"/>
              </w:rPr>
              <w:t>多内容采用分页 / 滑动 / tab 切换，避免“全域铺开”。</w:t>
            </w:r>
          </w:p>
        </w:tc>
      </w:tr>
      <w:tr>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重点提示易被忽略</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提示信息出现后，用户转头即错过。</w:t>
            </w:r>
          </w:p>
        </w:tc>
        <w:tc>
          <w:tcPr>
            <w:tcW w:w="3990" w:type="dxa"/>
            <w:tcMar>
              <w:top w:type="dxa" w:w="60"/>
              <w:left w:type="dxa" w:w="120"/>
              <w:bottom w:type="dxa" w:w="30"/>
              <w:right w:type="dxa" w:w="120"/>
            </w:tcMar>
          </w:tcPr>
          <w:p>
            <w:pPr>
              <w:numPr>
                <w:numId w:val="34"/>
              </w:numPr>
              <w:spacing w:before="120" w:after="120" w:line="288" w:lineRule="auto"/>
              <w:ind w:left="0"/>
              <w:jc w:val="left"/>
            </w:pPr>
            <w:r>
              <w:rPr>
                <w:rFonts w:eastAsia="等线" w:ascii="Arial" w:cs="Arial" w:hAnsi="Arial"/>
                <w:sz w:val="22"/>
              </w:rPr>
              <w:t>关键提示固定在用户眼前显示。</w:t>
            </w:r>
          </w:p>
          <w:p>
            <w:pPr>
              <w:numPr>
                <w:numId w:val="35"/>
              </w:numPr>
              <w:spacing w:before="120" w:after="120" w:line="288" w:lineRule="auto"/>
              <w:ind w:left="0"/>
              <w:jc w:val="left"/>
            </w:pPr>
            <w:r>
              <w:rPr>
                <w:rFonts w:eastAsia="等线" w:ascii="Arial" w:cs="Arial" w:hAnsi="Arial"/>
                <w:sz w:val="22"/>
              </w:rPr>
              <w:t>辅以声音提醒。</w:t>
            </w:r>
          </w:p>
        </w:tc>
      </w:tr>
      <w:tr>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操作分散难聚焦</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多个按钮在不同方向，难以控制注视聚焦或手势选中。</w:t>
            </w:r>
          </w:p>
        </w:tc>
        <w:tc>
          <w:tcPr>
            <w:tcW w:w="3990" w:type="dxa"/>
            <w:tcMar>
              <w:top w:type="dxa" w:w="60"/>
              <w:left w:type="dxa" w:w="120"/>
              <w:bottom w:type="dxa" w:w="30"/>
              <w:right w:type="dxa" w:w="120"/>
            </w:tcMar>
          </w:tcPr>
          <w:p>
            <w:pPr>
              <w:numPr>
                <w:numId w:val="36"/>
              </w:numPr>
              <w:spacing w:before="120" w:after="120" w:line="288" w:lineRule="auto"/>
              <w:ind w:left="0"/>
              <w:jc w:val="left"/>
            </w:pPr>
            <w:r>
              <w:rPr>
                <w:rFonts w:eastAsia="等线" w:ascii="Arial" w:cs="Arial" w:hAnsi="Arial"/>
                <w:sz w:val="22"/>
              </w:rPr>
              <w:t>将关键操作统一放置在视野中心附近。</w:t>
            </w:r>
          </w:p>
          <w:p>
            <w:pPr>
              <w:numPr>
                <w:numId w:val="37"/>
              </w:numPr>
              <w:spacing w:before="120" w:after="120" w:line="288" w:lineRule="auto"/>
              <w:ind w:left="0"/>
              <w:jc w:val="left"/>
            </w:pPr>
            <w:r>
              <w:rPr>
                <w:rFonts w:eastAsia="等线" w:ascii="Arial" w:cs="Arial" w:hAnsi="Arial"/>
                <w:sz w:val="22"/>
              </w:rPr>
              <w:t>设置“半聚焦”机制，靠近焦点时自动高亮并接受操作。</w:t>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14" w:id="14"/>
      <w:r>
        <w:rPr>
          <w:rFonts w:eastAsia="等线" w:ascii="Arial" w:cs="Arial" w:hAnsi="Arial"/>
          <w:color w:val="3370ff"/>
          <w:sz w:val="36"/>
        </w:rPr>
        <w:t xml:space="preserve">4. </w:t>
      </w:r>
      <w:r>
        <w:rPr>
          <w:rFonts w:eastAsia="等线" w:ascii="Arial" w:cs="Arial" w:hAnsi="Arial"/>
          <w:b w:val="true"/>
          <w:sz w:val="36"/>
        </w:rPr>
        <w:t>交互设计规范</w:t>
      </w:r>
      <w:bookmarkEnd w:id="14"/>
    </w:p>
    <w:p>
      <w:pPr>
        <w:pStyle w:val="3"/>
        <w:spacing w:before="300" w:after="120" w:line="288" w:lineRule="auto"/>
        <w:ind w:left="0"/>
        <w:jc w:val="left"/>
        <w:outlineLvl w:val="2"/>
      </w:pPr>
      <w:bookmarkStart w:name="heading_15" w:id="15"/>
      <w:r>
        <w:rPr>
          <w:rFonts w:eastAsia="等线" w:ascii="Arial" w:cs="Arial" w:hAnsi="Arial"/>
          <w:color w:val="3370ff"/>
          <w:sz w:val="30"/>
        </w:rPr>
        <w:t xml:space="preserve">1. </w:t>
      </w:r>
      <w:r>
        <w:rPr>
          <w:rFonts w:eastAsia="等线" w:ascii="Arial" w:cs="Arial" w:hAnsi="Arial"/>
          <w:b w:val="true"/>
          <w:sz w:val="30"/>
        </w:rPr>
        <w:t>镜腿和按键触控交互</w:t>
      </w:r>
      <w:bookmarkEnd w:id="15"/>
    </w:p>
    <w:p>
      <w:pPr>
        <w:spacing w:before="120" w:after="120" w:line="288" w:lineRule="auto"/>
        <w:ind w:left="0"/>
        <w:jc w:val="left"/>
      </w:pPr>
      <w:r>
        <w:rPr>
          <w:rFonts w:eastAsia="等线" w:ascii="Arial" w:cs="Arial" w:hAnsi="Arial"/>
          <w:sz w:val="22"/>
        </w:rPr>
        <w:t>在 X 系列眼镜中，支持通过左、右侧镜腿上的触控区域进行系统交互。</w:t>
      </w:r>
    </w:p>
    <w:p>
      <w:pPr>
        <w:spacing w:before="120" w:after="120" w:line="288" w:lineRule="auto"/>
        <w:ind w:left="0"/>
        <w:jc w:val="left"/>
      </w:pPr>
      <w:r>
        <w:rPr>
          <w:rFonts w:eastAsia="等线" w:ascii="Arial" w:cs="Arial" w:hAnsi="Arial"/>
          <w:sz w:val="22"/>
        </w:rPr>
        <w:t>相比于 X2 眼镜，X3 Pro 眼镜的双侧触控板支持上、下、前、后四个方向滑动；</w:t>
      </w:r>
    </w:p>
    <w:p>
      <w:pPr>
        <w:spacing w:before="120" w:after="120" w:line="288" w:lineRule="auto"/>
        <w:ind w:left="0"/>
        <w:jc w:val="left"/>
      </w:pPr>
      <w:r>
        <w:rPr>
          <w:rFonts w:eastAsia="等线" w:ascii="Arial" w:cs="Arial" w:hAnsi="Arial"/>
          <w:sz w:val="22"/>
        </w:rPr>
        <w:t>且在右侧镜腿上方新增了快捷按键，用户可以单击或长按快捷键来快速唤起“录音”等应用。</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3906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7"/>
                          <a:stretch>
                            <a:fillRect/>
                          </a:stretch>
                        </pic:blipFill>
                        <pic:spPr>
                          <a:xfrm>
                            <a:off x="0" y="0"/>
                            <a:ext cx="2476500" cy="1390650"/>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X3 Pro</w:t>
              <w:br/>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3906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8"/>
                          <a:stretch>
                            <a:fillRect/>
                          </a:stretch>
                        </pic:blipFill>
                        <pic:spPr>
                          <a:xfrm>
                            <a:off x="0" y="0"/>
                            <a:ext cx="2476500" cy="1390650"/>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X2</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以下是 X3 Pro 和 X2 系列眼镜的触控手势，三方应用的交互方式应当遵循系统级规范，以保证体验的一致性。</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175"/>
        <w:gridCol w:w="1740"/>
        <w:gridCol w:w="2175"/>
        <w:gridCol w:w="2175"/>
      </w:tblGrid>
      <w:tr>
        <w:tc>
          <w:tcPr>
            <w:tcW w:w="2175"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触控区域</w:t>
            </w:r>
          </w:p>
        </w:tc>
        <w:tc>
          <w:tcPr>
            <w:tcW w:w="1740"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操作</w:t>
            </w:r>
          </w:p>
        </w:tc>
        <w:tc>
          <w:tcPr>
            <w:tcW w:w="4350" w:type="dxa"/>
            <w:h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功能</w:t>
            </w:r>
          </w:p>
        </w:tc>
        <w:tc>
          <w:tcPr>
            <w:tcW w:w="2175" w:type="dxa"/>
            <w:hMerge w:val="continue"/>
            <w:tcMar>
              <w:top w:type="dxa" w:w="60"/>
              <w:left w:type="dxa" w:w="120"/>
              <w:bottom w:type="dxa" w:w="30"/>
              <w:right w:type="dxa" w:w="120"/>
            </w:tcMar>
          </w:tcPr>
          <w:p>
            <w:pPr>
              <w:spacing w:before="120" w:after="120" w:line="288" w:lineRule="auto"/>
              <w:ind w:left="0"/>
              <w:jc w:val="center"/>
            </w:pPr>
          </w:p>
        </w:tc>
      </w:tr>
      <w:tr>
        <w:tc>
          <w:tcPr>
            <w:tcW w:w="2175" w:type="dxa"/>
            <w:vMerge w:val="continue"/>
            <w:tcMar>
              <w:top w:type="dxa" w:w="60"/>
              <w:left w:type="dxa" w:w="120"/>
              <w:bottom w:type="dxa" w:w="30"/>
              <w:right w:type="dxa" w:w="120"/>
            </w:tcMar>
          </w:tcPr>
          <w:p>
            <w:pPr>
              <w:spacing w:before="120" w:after="120" w:line="288" w:lineRule="auto"/>
              <w:ind w:left="0"/>
              <w:jc w:val="center"/>
            </w:pPr>
          </w:p>
        </w:tc>
        <w:tc>
          <w:tcPr>
            <w:tcW w:w="1740" w:type="dxa"/>
            <w:vMerge w:val="continue"/>
            <w:tcMar>
              <w:top w:type="dxa" w:w="60"/>
              <w:left w:type="dxa" w:w="120"/>
              <w:bottom w:type="dxa" w:w="30"/>
              <w:right w:type="dxa" w:w="120"/>
            </w:tcMar>
          </w:tcPr>
          <w:p>
            <w:pPr>
              <w:spacing w:before="120" w:after="120" w:line="288" w:lineRule="auto"/>
              <w:ind w:left="0"/>
              <w:jc w:val="center"/>
            </w:pP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X3 Pro</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X2</w:t>
            </w:r>
          </w:p>
        </w:tc>
      </w:tr>
      <w:tr>
        <w:tc>
          <w:tcPr>
            <w:tcW w:w="2175"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右镜腿触控区域</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单击</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选中 / 确认</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选中 / 确认</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双击</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返回 / 退出</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返回 / 退出</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长按</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打开快控中心</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唤出主界面</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前滑</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下一个</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上一个</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后滑</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上一个</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下一个</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上滑</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上一个</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下滑</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下一个</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息屏前滑</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快速拍照</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息屏后滑</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启动翻译</w:t>
            </w:r>
          </w:p>
        </w:tc>
      </w:tr>
      <w:tr>
        <w:tc>
          <w:tcPr>
            <w:tcW w:w="2175"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左镜腿触控区域</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单击</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播放 / 暂停音乐</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双击</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播放 / 暂停音乐</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播放下一首</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三击</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播放上一首</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长按</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唤醒语音助手</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唤醒语音助手</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前滑</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音量增加</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音量增加</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后滑</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音量降低</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音量降低</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上滑</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播放上一首</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下滑</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播放下一首</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r>
      <w:tr>
        <w:tc>
          <w:tcPr>
            <w:tcW w:w="2175"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快捷键</w:t>
            </w: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短按</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录音</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r>
      <w:tr>
        <w:tc>
          <w:tcPr>
            <w:tcW w:w="2175" w:type="dxa"/>
            <w:vMerge w:val="continue"/>
            <w:tcMar>
              <w:top w:type="dxa" w:w="60"/>
              <w:left w:type="dxa" w:w="120"/>
              <w:bottom w:type="dxa" w:w="30"/>
              <w:right w:type="dxa" w:w="120"/>
            </w:tcMar>
          </w:tcPr>
          <w:p>
            <w:pPr>
              <w:spacing w:before="120" w:after="120" w:line="288" w:lineRule="auto"/>
              <w:ind w:left="0"/>
              <w:jc w:val="left"/>
            </w:pPr>
          </w:p>
        </w:tc>
        <w:tc>
          <w:tcPr>
            <w:tcW w:w="17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长按</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一句话待办</w:t>
            </w:r>
          </w:p>
        </w:tc>
        <w:tc>
          <w:tcPr>
            <w:tcW w:w="21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 X3 Pro 系列眼镜中，支持用户在“系统设置-通用设置”中，修改右镜腿触控板滑动方向与焦点移动方向的映射关系。</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8573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9"/>
                          <a:stretch>
                            <a:fillRect/>
                          </a:stretch>
                        </pic:blipFill>
                        <pic:spPr>
                          <a:xfrm>
                            <a:off x="0" y="0"/>
                            <a:ext cx="2476500" cy="185737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自然移动方向-默认开启</w:t>
              <w:br/>
            </w:r>
          </w:p>
          <w:p>
            <w:pPr>
              <w:spacing w:before="120" w:after="120" w:line="288" w:lineRule="auto"/>
              <w:ind w:left="0"/>
              <w:jc w:val="center"/>
            </w:pPr>
            <w:r>
              <w:drawing>
                <wp:inline distT="0" distR="0" distB="0" distL="0">
                  <wp:extent cx="2476500" cy="18573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0"/>
                          <a:stretch>
                            <a:fillRect/>
                          </a:stretch>
                        </pic:blipFill>
                        <pic:spPr>
                          <a:xfrm>
                            <a:off x="0" y="0"/>
                            <a:ext cx="2476500" cy="185737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自然移动方向-默认开启</w:t>
              <w:br/>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8573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1"/>
                          <a:stretch>
                            <a:fillRect/>
                          </a:stretch>
                        </pic:blipFill>
                        <pic:spPr>
                          <a:xfrm>
                            <a:off x="0" y="0"/>
                            <a:ext cx="2476500" cy="185737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非自然移动方向</w:t>
              <w:br/>
            </w:r>
          </w:p>
          <w:p>
            <w:pPr>
              <w:spacing w:before="120" w:after="120" w:line="288" w:lineRule="auto"/>
              <w:ind w:left="0"/>
              <w:jc w:val="center"/>
            </w:pPr>
            <w:r>
              <w:drawing>
                <wp:inline distT="0" distR="0" distB="0" distL="0">
                  <wp:extent cx="2476500" cy="18573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2"/>
                          <a:stretch>
                            <a:fillRect/>
                          </a:stretch>
                        </pic:blipFill>
                        <pic:spPr>
                          <a:xfrm>
                            <a:off x="0" y="0"/>
                            <a:ext cx="2476500" cy="185737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非自然移动方向</w:t>
              <w:br/>
            </w:r>
          </w:p>
        </w:tc>
      </w:tr>
    </w:tbl>
    <w:p>
      <w:pPr>
        <w:spacing w:before="120" w:after="120" w:line="288" w:lineRule="auto"/>
        <w:ind w:left="0"/>
        <w:jc w:val="left"/>
      </w:pPr>
    </w:p>
    <w:p>
      <w:pPr>
        <w:pStyle w:val="3"/>
        <w:spacing w:before="300" w:after="120" w:line="288" w:lineRule="auto"/>
        <w:ind w:left="0"/>
        <w:jc w:val="left"/>
        <w:outlineLvl w:val="2"/>
      </w:pPr>
      <w:bookmarkStart w:name="heading_16" w:id="16"/>
      <w:r>
        <w:rPr>
          <w:rFonts w:eastAsia="等线" w:ascii="Arial" w:cs="Arial" w:hAnsi="Arial"/>
          <w:color w:val="3370ff"/>
          <w:sz w:val="30"/>
        </w:rPr>
        <w:t xml:space="preserve">2. </w:t>
      </w:r>
      <w:r>
        <w:rPr>
          <w:rFonts w:eastAsia="等线" w:ascii="Arial" w:cs="Arial" w:hAnsi="Arial"/>
          <w:b w:val="true"/>
          <w:sz w:val="30"/>
        </w:rPr>
        <w:t>戒指控制交互</w:t>
      </w:r>
      <w:bookmarkEnd w:id="16"/>
    </w:p>
    <w:p>
      <w:pPr>
        <w:spacing w:before="120" w:after="120" w:line="288" w:lineRule="auto"/>
        <w:ind w:left="0"/>
        <w:jc w:val="left"/>
      </w:pPr>
      <w:r>
        <w:rPr>
          <w:rFonts w:eastAsia="等线" w:ascii="Arial" w:cs="Arial" w:hAnsi="Arial"/>
          <w:b w:val="true"/>
          <w:sz w:val="22"/>
        </w:rPr>
        <w:t>X2 系列眼镜</w:t>
      </w:r>
      <w:r>
        <w:rPr>
          <w:rFonts w:eastAsia="等线" w:ascii="Arial" w:cs="Arial" w:hAnsi="Arial"/>
          <w:sz w:val="22"/>
        </w:rPr>
        <w:t>支持通过配件—戒指进行交互，戒指包括触控板和按键两个触控模块，开发者无需对戒指交互进行额外的开发，官方提供的 APK 会自动进行映射和适配。</w:t>
      </w:r>
    </w:p>
    <w:p>
      <w:pPr>
        <w:spacing w:before="120" w:after="120" w:line="288" w:lineRule="auto"/>
        <w:ind w:left="0"/>
        <w:jc w:val="center"/>
      </w:pPr>
      <w:r>
        <w:drawing>
          <wp:inline distT="0" distR="0" distB="0" distL="0">
            <wp:extent cx="5257800" cy="29527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3"/>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 X2 的系统交互中，戒指的触控手势以及与 X2 触控手势的映射关系如下：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95"/>
        <w:gridCol w:w="2295"/>
        <w:gridCol w:w="2295"/>
        <w:gridCol w:w="2295"/>
      </w:tblGrid>
      <w:tr>
        <w:tc>
          <w:tcPr>
            <w:tcW w:w="5985" w:type="dxa"/>
            <w:h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戒指</w:t>
            </w:r>
          </w:p>
        </w:tc>
        <w:tc>
          <w:tcPr>
            <w:tcW w:w="2295" w:type="dxa"/>
            <w:hMerge w:val="continue"/>
            <w:tcMar>
              <w:top w:type="dxa" w:w="60"/>
              <w:left w:type="dxa" w:w="120"/>
              <w:bottom w:type="dxa" w:w="30"/>
              <w:right w:type="dxa" w:w="120"/>
            </w:tcMar>
          </w:tcPr>
          <w:p>
            <w:pPr>
              <w:spacing w:before="120" w:after="120" w:line="288" w:lineRule="auto"/>
              <w:ind w:left="0"/>
              <w:jc w:val="center"/>
            </w:pPr>
          </w:p>
        </w:tc>
        <w:tc>
          <w:tcPr>
            <w:tcW w:w="2295" w:type="dxa"/>
            <w:hMerge w:val="continue"/>
            <w:tcMar>
              <w:top w:type="dxa" w:w="60"/>
              <w:left w:type="dxa" w:w="120"/>
              <w:bottom w:type="dxa" w:w="30"/>
              <w:right w:type="dxa" w:w="120"/>
            </w:tcMar>
          </w:tcPr>
          <w:p>
            <w:pPr>
              <w:spacing w:before="120" w:after="120" w:line="288" w:lineRule="auto"/>
              <w:ind w:left="0"/>
              <w:jc w:val="center"/>
            </w:pP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X2</w:t>
            </w:r>
          </w:p>
        </w:tc>
      </w:tr>
      <w:tr>
        <w:tc>
          <w:tcPr>
            <w:tcW w:w="139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触控区域</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操作</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功能</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操作</w:t>
            </w:r>
          </w:p>
        </w:tc>
      </w:tr>
      <w:tr>
        <w:tc>
          <w:tcPr>
            <w:tcW w:w="1395"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触控板</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单击（轻触或按下）</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选中 / 确认</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单击 - 右侧触控板</w:t>
            </w:r>
          </w:p>
        </w:tc>
      </w:tr>
      <w:tr>
        <w:tc>
          <w:tcPr>
            <w:tcW w:w="1395" w:type="dxa"/>
            <w:vMerge w:val="continue"/>
            <w:tcMar>
              <w:top w:type="dxa" w:w="60"/>
              <w:left w:type="dxa" w:w="120"/>
              <w:bottom w:type="dxa" w:w="30"/>
              <w:right w:type="dxa" w:w="120"/>
            </w:tcMar>
          </w:tcPr>
          <w:p>
            <w:pPr>
              <w:spacing w:before="120" w:after="120" w:line="288" w:lineRule="auto"/>
              <w:ind w:left="0"/>
              <w:jc w:val="left"/>
            </w:pP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双击（轻触或按下）</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返回 / 退出</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双击 - 右侧触控板</w:t>
            </w:r>
          </w:p>
        </w:tc>
      </w:tr>
      <w:tr>
        <w:tc>
          <w:tcPr>
            <w:tcW w:w="1395" w:type="dxa"/>
            <w:vMerge w:val="continue"/>
            <w:tcMar>
              <w:top w:type="dxa" w:w="60"/>
              <w:left w:type="dxa" w:w="120"/>
              <w:bottom w:type="dxa" w:w="30"/>
              <w:right w:type="dxa" w:w="120"/>
            </w:tcMar>
          </w:tcPr>
          <w:p>
            <w:pPr>
              <w:spacing w:before="120" w:after="120" w:line="288" w:lineRule="auto"/>
              <w:ind w:left="0"/>
              <w:jc w:val="left"/>
            </w:pP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左滑</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上一个</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后滑 - 右侧触控板</w:t>
            </w:r>
          </w:p>
        </w:tc>
      </w:tr>
      <w:tr>
        <w:tc>
          <w:tcPr>
            <w:tcW w:w="1395" w:type="dxa"/>
            <w:vMerge w:val="continue"/>
            <w:tcMar>
              <w:top w:type="dxa" w:w="60"/>
              <w:left w:type="dxa" w:w="120"/>
              <w:bottom w:type="dxa" w:w="30"/>
              <w:right w:type="dxa" w:w="120"/>
            </w:tcMar>
          </w:tcPr>
          <w:p>
            <w:pPr>
              <w:spacing w:before="120" w:after="120" w:line="288" w:lineRule="auto"/>
              <w:ind w:left="0"/>
              <w:jc w:val="left"/>
            </w:pP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右滑</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下一个</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前滑 - 右侧触控板</w:t>
            </w:r>
          </w:p>
        </w:tc>
      </w:tr>
      <w:tr>
        <w:tc>
          <w:tcPr>
            <w:tcW w:w="1395" w:type="dxa"/>
            <w:vMerge w:val="continue"/>
            <w:tcMar>
              <w:top w:type="dxa" w:w="60"/>
              <w:left w:type="dxa" w:w="120"/>
              <w:bottom w:type="dxa" w:w="30"/>
              <w:right w:type="dxa" w:w="120"/>
            </w:tcMar>
          </w:tcPr>
          <w:p>
            <w:pPr>
              <w:spacing w:before="120" w:after="120" w:line="288" w:lineRule="auto"/>
              <w:ind w:left="0"/>
              <w:jc w:val="left"/>
            </w:pP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上滑</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上一个</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后滑 - 右侧触控板</w:t>
            </w:r>
          </w:p>
        </w:tc>
      </w:tr>
      <w:tr>
        <w:tc>
          <w:tcPr>
            <w:tcW w:w="1395" w:type="dxa"/>
            <w:vMerge w:val="continue"/>
            <w:tcMar>
              <w:top w:type="dxa" w:w="60"/>
              <w:left w:type="dxa" w:w="120"/>
              <w:bottom w:type="dxa" w:w="30"/>
              <w:right w:type="dxa" w:w="120"/>
            </w:tcMar>
          </w:tcPr>
          <w:p>
            <w:pPr>
              <w:spacing w:before="120" w:after="120" w:line="288" w:lineRule="auto"/>
              <w:ind w:left="0"/>
              <w:jc w:val="left"/>
            </w:pP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下滑</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下一个</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前滑 - 右侧触控板</w:t>
            </w:r>
          </w:p>
        </w:tc>
      </w:tr>
      <w:tr>
        <w:tc>
          <w:tcPr>
            <w:tcW w:w="1395" w:type="dxa"/>
            <w:vMerge w:val="continue"/>
            <w:tcMar>
              <w:top w:type="dxa" w:w="60"/>
              <w:left w:type="dxa" w:w="120"/>
              <w:bottom w:type="dxa" w:w="30"/>
              <w:right w:type="dxa" w:w="120"/>
            </w:tcMar>
          </w:tcPr>
          <w:p>
            <w:pPr>
              <w:spacing w:before="120" w:after="120" w:line="288" w:lineRule="auto"/>
              <w:ind w:left="0"/>
              <w:jc w:val="left"/>
            </w:pP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长按（轻触或按下）</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唤出主界面</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长按 - 右侧触控板</w:t>
            </w:r>
          </w:p>
        </w:tc>
      </w:tr>
      <w:tr>
        <w:tc>
          <w:tcPr>
            <w:tcW w:w="13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按键</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短按</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息屏 / 亮屏</w:t>
            </w:r>
          </w:p>
        </w:tc>
        <w:tc>
          <w:tcPr>
            <w:tcW w:w="22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短按 - 电源键</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X2 系列眼镜接入了微信小程序，为保证用户在小程序中的交互流畅性，戒指引入了射线模式。射线模式仅在小程序中启用和生效，交互定义如下：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760"/>
        <w:gridCol w:w="2565"/>
        <w:gridCol w:w="2955"/>
      </w:tblGrid>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操作</w:t>
            </w:r>
          </w:p>
        </w:tc>
        <w:tc>
          <w:tcPr>
            <w:tcW w:w="25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功能</w:t>
            </w:r>
          </w:p>
        </w:tc>
        <w:tc>
          <w:tcPr>
            <w:tcW w:w="295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示意</w:t>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转动戒指</w:t>
            </w:r>
          </w:p>
        </w:tc>
        <w:tc>
          <w:tcPr>
            <w:tcW w:w="25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移动射线</w:t>
            </w:r>
          </w:p>
        </w:tc>
        <w:tc>
          <w:tcPr>
            <w:tcW w:w="2955" w:type="dxa"/>
            <w:tcMar>
              <w:top w:type="dxa" w:w="60"/>
              <w:left w:type="dxa" w:w="120"/>
              <w:bottom w:type="dxa" w:w="30"/>
              <w:right w:type="dxa" w:w="120"/>
            </w:tcMar>
          </w:tcPr>
          <w:p>
            <w:pPr>
              <w:spacing w:before="120" w:after="120" w:line="288" w:lineRule="auto"/>
              <w:ind w:left="0"/>
              <w:jc w:val="center"/>
            </w:pPr>
            <w:r>
              <w:drawing>
                <wp:inline distT="0" distR="0" distB="0" distL="0">
                  <wp:extent cx="1724025" cy="9620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4"/>
                          <a:stretch>
                            <a:fillRect/>
                          </a:stretch>
                        </pic:blipFill>
                        <pic:spPr>
                          <a:xfrm>
                            <a:off x="0" y="0"/>
                            <a:ext cx="1724025" cy="962025"/>
                          </a:xfrm>
                          <a:prstGeom prst="rect">
                            <a:avLst/>
                          </a:prstGeom>
                        </pic:spPr>
                      </pic:pic>
                    </a:graphicData>
                  </a:graphic>
                </wp:inline>
              </w:drawing>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单击触控板</w:t>
            </w:r>
          </w:p>
        </w:tc>
        <w:tc>
          <w:tcPr>
            <w:tcW w:w="25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选中 / 确认</w:t>
            </w:r>
          </w:p>
        </w:tc>
        <w:tc>
          <w:tcPr>
            <w:tcW w:w="2955" w:type="dxa"/>
            <w:tcMar>
              <w:top w:type="dxa" w:w="60"/>
              <w:left w:type="dxa" w:w="120"/>
              <w:bottom w:type="dxa" w:w="30"/>
              <w:right w:type="dxa" w:w="120"/>
            </w:tcMar>
          </w:tcPr>
          <w:p>
            <w:pPr>
              <w:spacing w:before="120" w:after="120" w:line="288" w:lineRule="auto"/>
              <w:ind w:left="0"/>
              <w:jc w:val="center"/>
            </w:pPr>
            <w:r>
              <w:drawing>
                <wp:inline distT="0" distR="0" distB="0" distL="0">
                  <wp:extent cx="1724025" cy="9620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5"/>
                          <a:stretch>
                            <a:fillRect/>
                          </a:stretch>
                        </pic:blipFill>
                        <pic:spPr>
                          <a:xfrm>
                            <a:off x="0" y="0"/>
                            <a:ext cx="1724025" cy="962025"/>
                          </a:xfrm>
                          <a:prstGeom prst="rect">
                            <a:avLst/>
                          </a:prstGeom>
                        </pic:spPr>
                      </pic:pic>
                    </a:graphicData>
                  </a:graphic>
                </wp:inline>
              </w:drawing>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长按触控板</w:t>
            </w:r>
          </w:p>
        </w:tc>
        <w:tc>
          <w:tcPr>
            <w:tcW w:w="25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激活射线</w:t>
            </w:r>
          </w:p>
        </w:tc>
        <w:tc>
          <w:tcPr>
            <w:tcW w:w="2955" w:type="dxa"/>
            <w:tcMar>
              <w:top w:type="dxa" w:w="60"/>
              <w:left w:type="dxa" w:w="120"/>
              <w:bottom w:type="dxa" w:w="30"/>
              <w:right w:type="dxa" w:w="120"/>
            </w:tcMar>
          </w:tcPr>
          <w:p>
            <w:pPr>
              <w:spacing w:before="120" w:after="120" w:line="288" w:lineRule="auto"/>
              <w:ind w:left="0"/>
              <w:jc w:val="center"/>
            </w:pPr>
            <w:r>
              <w:drawing>
                <wp:inline distT="0" distR="0" distB="0" distL="0">
                  <wp:extent cx="1724025" cy="9620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6"/>
                          <a:stretch>
                            <a:fillRect/>
                          </a:stretch>
                        </pic:blipFill>
                        <pic:spPr>
                          <a:xfrm>
                            <a:off x="0" y="0"/>
                            <a:ext cx="1724025" cy="962025"/>
                          </a:xfrm>
                          <a:prstGeom prst="rect">
                            <a:avLst/>
                          </a:prstGeom>
                        </pic:spPr>
                      </pic:pic>
                    </a:graphicData>
                  </a:graphic>
                </wp:inline>
              </w:drawing>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滑动触控板</w:t>
            </w:r>
          </w:p>
        </w:tc>
        <w:tc>
          <w:tcPr>
            <w:tcW w:w="25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翻页</w:t>
            </w:r>
          </w:p>
        </w:tc>
        <w:tc>
          <w:tcPr>
            <w:tcW w:w="2955" w:type="dxa"/>
            <w:tcMar>
              <w:top w:type="dxa" w:w="60"/>
              <w:left w:type="dxa" w:w="120"/>
              <w:bottom w:type="dxa" w:w="30"/>
              <w:right w:type="dxa" w:w="120"/>
            </w:tcMar>
          </w:tcPr>
          <w:p>
            <w:pPr>
              <w:spacing w:before="120" w:after="120" w:line="288" w:lineRule="auto"/>
              <w:ind w:left="0"/>
              <w:jc w:val="center"/>
            </w:pPr>
            <w:r>
              <w:drawing>
                <wp:inline distT="0" distR="0" distB="0" distL="0">
                  <wp:extent cx="1724025" cy="9620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7"/>
                          <a:stretch>
                            <a:fillRect/>
                          </a:stretch>
                        </pic:blipFill>
                        <pic:spPr>
                          <a:xfrm>
                            <a:off x="0" y="0"/>
                            <a:ext cx="1724025" cy="962025"/>
                          </a:xfrm>
                          <a:prstGeom prst="rect">
                            <a:avLst/>
                          </a:prstGeom>
                        </pic:spPr>
                      </pic:pic>
                    </a:graphicData>
                  </a:graphic>
                </wp:inline>
              </w:drawing>
            </w:r>
          </w:p>
        </w:tc>
      </w:tr>
    </w:tbl>
    <w:p>
      <w:pPr>
        <w:spacing w:before="120" w:after="120" w:line="288" w:lineRule="auto"/>
        <w:ind w:left="0"/>
        <w:jc w:val="left"/>
      </w:pPr>
    </w:p>
    <w:p>
      <w:pPr>
        <w:pStyle w:val="3"/>
        <w:spacing w:before="300" w:after="120" w:line="288" w:lineRule="auto"/>
        <w:ind w:left="0"/>
        <w:jc w:val="left"/>
        <w:outlineLvl w:val="2"/>
      </w:pPr>
      <w:bookmarkStart w:name="heading_17" w:id="17"/>
      <w:r>
        <w:rPr>
          <w:rFonts w:eastAsia="等线" w:ascii="Arial" w:cs="Arial" w:hAnsi="Arial"/>
          <w:color w:val="3370ff"/>
          <w:sz w:val="30"/>
        </w:rPr>
        <w:t xml:space="preserve">3. </w:t>
      </w:r>
      <w:r>
        <w:rPr>
          <w:rFonts w:eastAsia="等线" w:ascii="Arial" w:cs="Arial" w:hAnsi="Arial"/>
          <w:b w:val="true"/>
          <w:sz w:val="30"/>
        </w:rPr>
        <w:t>手表手势交互</w:t>
      </w:r>
      <w:bookmarkEnd w:id="17"/>
    </w:p>
    <w:p>
      <w:pPr>
        <w:spacing w:before="120" w:after="120" w:line="288" w:lineRule="auto"/>
        <w:ind w:left="0"/>
        <w:jc w:val="left"/>
      </w:pPr>
      <w:r>
        <w:rPr>
          <w:rFonts w:eastAsia="等线" w:ascii="Arial" w:cs="Arial" w:hAnsi="Arial"/>
          <w:b w:val="true"/>
          <w:sz w:val="22"/>
        </w:rPr>
        <w:t>X3 Pro 系列</w:t>
      </w:r>
      <w:r>
        <w:rPr>
          <w:rFonts w:eastAsia="等线" w:ascii="Arial" w:cs="Arial" w:hAnsi="Arial"/>
          <w:sz w:val="22"/>
        </w:rPr>
        <w:t>眼镜支持 iOS 用户在苹果手表上获取“雷鸟 AR 眼镜”App，佩戴手表后通过手表手势来与 X3 Pro 眼镜进行交互。目前支持的手表手势及其对应的功能如下：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840"/>
        <w:gridCol w:w="2280"/>
        <w:gridCol w:w="2160"/>
      </w:tblGrid>
      <w:tr>
        <w:tc>
          <w:tcPr>
            <w:tcW w:w="38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手势</w:t>
            </w:r>
          </w:p>
        </w:tc>
        <w:tc>
          <w:tcPr>
            <w:tcW w:w="22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示意</w:t>
            </w:r>
          </w:p>
        </w:tc>
        <w:tc>
          <w:tcPr>
            <w:tcW w:w="21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功能</w:t>
            </w:r>
          </w:p>
        </w:tc>
      </w:tr>
      <w:tr>
        <w:tc>
          <w:tcPr>
            <w:tcW w:w="38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食指和拇指用力互点一下</w:t>
            </w:r>
          </w:p>
        </w:tc>
        <w:tc>
          <w:tcPr>
            <w:tcW w:w="2280" w:type="dxa"/>
            <w:tcMar>
              <w:top w:type="dxa" w:w="60"/>
              <w:left w:type="dxa" w:w="120"/>
              <w:bottom w:type="dxa" w:w="30"/>
              <w:right w:type="dxa" w:w="120"/>
            </w:tcMar>
          </w:tcPr>
          <w:p>
            <w:pPr>
              <w:spacing w:before="120" w:after="120" w:line="288" w:lineRule="auto"/>
              <w:ind w:left="0"/>
              <w:jc w:val="center"/>
            </w:pPr>
            <w:r>
              <w:drawing>
                <wp:inline distT="0" distR="0" distB="0" distL="0">
                  <wp:extent cx="1295400" cy="15811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8"/>
                          <a:stretch>
                            <a:fillRect/>
                          </a:stretch>
                        </pic:blipFill>
                        <pic:spPr>
                          <a:xfrm>
                            <a:off x="0" y="0"/>
                            <a:ext cx="1295400" cy="1581150"/>
                          </a:xfrm>
                          <a:prstGeom prst="rect">
                            <a:avLst/>
                          </a:prstGeom>
                        </pic:spPr>
                      </pic:pic>
                    </a:graphicData>
                  </a:graphic>
                </wp:inline>
              </w:drawing>
            </w:r>
          </w:p>
        </w:tc>
        <w:tc>
          <w:tcPr>
            <w:tcW w:w="21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选中 / 确认</w:t>
            </w:r>
          </w:p>
        </w:tc>
      </w:tr>
      <w:tr>
        <w:tc>
          <w:tcPr>
            <w:tcW w:w="38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食指和拇指用力互点两下</w:t>
            </w:r>
          </w:p>
        </w:tc>
        <w:tc>
          <w:tcPr>
            <w:tcW w:w="2280" w:type="dxa"/>
            <w:tcMar>
              <w:top w:type="dxa" w:w="60"/>
              <w:left w:type="dxa" w:w="120"/>
              <w:bottom w:type="dxa" w:w="30"/>
              <w:right w:type="dxa" w:w="120"/>
            </w:tcMar>
          </w:tcPr>
          <w:p>
            <w:pPr>
              <w:spacing w:before="120" w:after="120" w:line="288" w:lineRule="auto"/>
              <w:ind w:left="0"/>
              <w:jc w:val="center"/>
            </w:pPr>
            <w:r>
              <w:drawing>
                <wp:inline distT="0" distR="0" distB="0" distL="0">
                  <wp:extent cx="1295400" cy="15811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9"/>
                          <a:stretch>
                            <a:fillRect/>
                          </a:stretch>
                        </pic:blipFill>
                        <pic:spPr>
                          <a:xfrm>
                            <a:off x="0" y="0"/>
                            <a:ext cx="1295400" cy="1581150"/>
                          </a:xfrm>
                          <a:prstGeom prst="rect">
                            <a:avLst/>
                          </a:prstGeom>
                        </pic:spPr>
                      </pic:pic>
                    </a:graphicData>
                  </a:graphic>
                </wp:inline>
              </w:drawing>
            </w:r>
          </w:p>
        </w:tc>
        <w:tc>
          <w:tcPr>
            <w:tcW w:w="21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返回 / 退出</w:t>
            </w:r>
          </w:p>
        </w:tc>
      </w:tr>
      <w:tr>
        <w:tc>
          <w:tcPr>
            <w:tcW w:w="38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快速转腕后，移动手部</w:t>
            </w:r>
          </w:p>
          <w:p>
            <w:pPr>
              <w:spacing w:before="120" w:after="120" w:line="288" w:lineRule="auto"/>
              <w:ind w:left="0"/>
              <w:jc w:val="left"/>
            </w:pPr>
          </w:p>
        </w:tc>
        <w:tc>
          <w:tcPr>
            <w:tcW w:w="2280" w:type="dxa"/>
            <w:tcMar>
              <w:top w:type="dxa" w:w="60"/>
              <w:left w:type="dxa" w:w="120"/>
              <w:bottom w:type="dxa" w:w="30"/>
              <w:right w:type="dxa" w:w="120"/>
            </w:tcMar>
          </w:tcPr>
          <w:p>
            <w:pPr>
              <w:spacing w:before="120" w:after="120" w:line="288" w:lineRule="auto"/>
              <w:ind w:left="0"/>
              <w:jc w:val="center"/>
            </w:pPr>
            <w:r>
              <w:drawing>
                <wp:inline distT="0" distR="0" distB="0" distL="0">
                  <wp:extent cx="1295400" cy="15811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30"/>
                          <a:stretch>
                            <a:fillRect/>
                          </a:stretch>
                        </pic:blipFill>
                        <pic:spPr>
                          <a:xfrm>
                            <a:off x="0" y="0"/>
                            <a:ext cx="1295400" cy="1581150"/>
                          </a:xfrm>
                          <a:prstGeom prst="rect">
                            <a:avLst/>
                          </a:prstGeom>
                        </pic:spPr>
                      </pic:pic>
                    </a:graphicData>
                  </a:graphic>
                </wp:inline>
              </w:drawing>
            </w:r>
          </w:p>
        </w:tc>
        <w:tc>
          <w:tcPr>
            <w:tcW w:w="21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切换焦点</w:t>
            </w:r>
          </w:p>
        </w:tc>
      </w:tr>
      <w:tr>
        <w:tc>
          <w:tcPr>
            <w:tcW w:w="38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摊掌暂停切换，反掌后继续</w:t>
            </w:r>
          </w:p>
        </w:tc>
        <w:tc>
          <w:tcPr>
            <w:tcW w:w="2280" w:type="dxa"/>
            <w:tcMar>
              <w:top w:type="dxa" w:w="60"/>
              <w:left w:type="dxa" w:w="120"/>
              <w:bottom w:type="dxa" w:w="30"/>
              <w:right w:type="dxa" w:w="120"/>
            </w:tcMar>
          </w:tcPr>
          <w:p>
            <w:pPr>
              <w:spacing w:before="120" w:after="120" w:line="288" w:lineRule="auto"/>
              <w:ind w:left="0"/>
              <w:jc w:val="center"/>
            </w:pPr>
            <w:r>
              <w:drawing>
                <wp:inline distT="0" distR="0" distB="0" distL="0">
                  <wp:extent cx="1295400" cy="15811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1"/>
                          <a:stretch>
                            <a:fillRect/>
                          </a:stretch>
                        </pic:blipFill>
                        <pic:spPr>
                          <a:xfrm>
                            <a:off x="0" y="0"/>
                            <a:ext cx="1295400" cy="1581150"/>
                          </a:xfrm>
                          <a:prstGeom prst="rect">
                            <a:avLst/>
                          </a:prstGeom>
                        </pic:spPr>
                      </pic:pic>
                    </a:graphicData>
                  </a:graphic>
                </wp:inline>
              </w:drawing>
            </w:r>
          </w:p>
        </w:tc>
        <w:tc>
          <w:tcPr>
            <w:tcW w:w="21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暂停 / 继续切换焦点</w:t>
            </w:r>
          </w:p>
        </w:tc>
      </w:tr>
      <w:tr>
        <w:tc>
          <w:tcPr>
            <w:tcW w:w="38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向左或向右摆动手腕</w:t>
            </w:r>
          </w:p>
        </w:tc>
        <w:tc>
          <w:tcPr>
            <w:tcW w:w="2280" w:type="dxa"/>
            <w:tcMar>
              <w:top w:type="dxa" w:w="60"/>
              <w:left w:type="dxa" w:w="120"/>
              <w:bottom w:type="dxa" w:w="30"/>
              <w:right w:type="dxa" w:w="120"/>
            </w:tcMar>
          </w:tcPr>
          <w:p>
            <w:pPr>
              <w:spacing w:before="120" w:after="120" w:line="288" w:lineRule="auto"/>
              <w:ind w:left="0"/>
              <w:jc w:val="center"/>
            </w:pPr>
            <w:r>
              <w:drawing>
                <wp:inline distT="0" distR="0" distB="0" distL="0">
                  <wp:extent cx="1295400" cy="158115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2"/>
                          <a:stretch>
                            <a:fillRect/>
                          </a:stretch>
                        </pic:blipFill>
                        <pic:spPr>
                          <a:xfrm>
                            <a:off x="0" y="0"/>
                            <a:ext cx="1295400" cy="1581150"/>
                          </a:xfrm>
                          <a:prstGeom prst="rect">
                            <a:avLst/>
                          </a:prstGeom>
                        </pic:spPr>
                      </pic:pic>
                    </a:graphicData>
                  </a:graphic>
                </wp:inline>
              </w:drawing>
            </w:r>
          </w:p>
        </w:tc>
        <w:tc>
          <w:tcPr>
            <w:tcW w:w="21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切换焦点</w:t>
            </w:r>
          </w:p>
        </w:tc>
      </w:tr>
      <w:tr>
        <w:tc>
          <w:tcPr>
            <w:tcW w:w="38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快速握拳并松开</w:t>
            </w:r>
          </w:p>
        </w:tc>
        <w:tc>
          <w:tcPr>
            <w:tcW w:w="2280" w:type="dxa"/>
            <w:tcMar>
              <w:top w:type="dxa" w:w="60"/>
              <w:left w:type="dxa" w:w="120"/>
              <w:bottom w:type="dxa" w:w="30"/>
              <w:right w:type="dxa" w:w="120"/>
            </w:tcMar>
          </w:tcPr>
          <w:p>
            <w:pPr>
              <w:spacing w:before="120" w:after="120" w:line="288" w:lineRule="auto"/>
              <w:ind w:left="0"/>
              <w:jc w:val="center"/>
            </w:pPr>
            <w:r>
              <w:drawing>
                <wp:inline distT="0" distR="0" distB="0" distL="0">
                  <wp:extent cx="1295400" cy="15811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3"/>
                          <a:stretch>
                            <a:fillRect/>
                          </a:stretch>
                        </pic:blipFill>
                        <pic:spPr>
                          <a:xfrm>
                            <a:off x="0" y="0"/>
                            <a:ext cx="1295400" cy="1581150"/>
                          </a:xfrm>
                          <a:prstGeom prst="rect">
                            <a:avLst/>
                          </a:prstGeom>
                        </pic:spPr>
                      </pic:pic>
                    </a:graphicData>
                  </a:graphic>
                </wp:inline>
              </w:drawing>
            </w:r>
          </w:p>
        </w:tc>
        <w:tc>
          <w:tcPr>
            <w:tcW w:w="21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打开“快捷控制”</w:t>
            </w:r>
          </w:p>
        </w:tc>
      </w:tr>
      <w:tr>
        <w:tc>
          <w:tcPr>
            <w:tcW w:w="38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摊平手掌后，食指和拇指用力互点两下</w:t>
            </w:r>
          </w:p>
        </w:tc>
        <w:tc>
          <w:tcPr>
            <w:tcW w:w="2280" w:type="dxa"/>
            <w:tcMar>
              <w:top w:type="dxa" w:w="60"/>
              <w:left w:type="dxa" w:w="120"/>
              <w:bottom w:type="dxa" w:w="30"/>
              <w:right w:type="dxa" w:w="120"/>
            </w:tcMar>
          </w:tcPr>
          <w:p>
            <w:pPr>
              <w:spacing w:before="120" w:after="120" w:line="288" w:lineRule="auto"/>
              <w:ind w:left="0"/>
              <w:jc w:val="center"/>
            </w:pPr>
            <w:r>
              <w:drawing>
                <wp:inline distT="0" distR="0" distB="0" distL="0">
                  <wp:extent cx="1295400" cy="15811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4"/>
                          <a:stretch>
                            <a:fillRect/>
                          </a:stretch>
                        </pic:blipFill>
                        <pic:spPr>
                          <a:xfrm>
                            <a:off x="0" y="0"/>
                            <a:ext cx="1295400" cy="1581150"/>
                          </a:xfrm>
                          <a:prstGeom prst="rect">
                            <a:avLst/>
                          </a:prstGeom>
                        </pic:spPr>
                      </pic:pic>
                    </a:graphicData>
                  </a:graphic>
                </wp:inline>
              </w:drawing>
            </w:r>
          </w:p>
        </w:tc>
        <w:tc>
          <w:tcPr>
            <w:tcW w:w="21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唤醒“语音助手”</w:t>
            </w:r>
          </w:p>
        </w:tc>
      </w:tr>
    </w:tbl>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18" w:id="18"/>
      <w:r>
        <w:rPr>
          <w:rFonts w:eastAsia="等线" w:ascii="Arial" w:cs="Arial" w:hAnsi="Arial"/>
          <w:color w:val="3370ff"/>
          <w:sz w:val="36"/>
        </w:rPr>
        <w:t xml:space="preserve">5. </w:t>
      </w:r>
      <w:r>
        <w:rPr>
          <w:rFonts w:eastAsia="等线" w:ascii="Arial" w:cs="Arial" w:hAnsi="Arial"/>
          <w:b w:val="true"/>
          <w:sz w:val="36"/>
        </w:rPr>
        <w:t>视觉设计规范</w:t>
      </w:r>
      <w:bookmarkEnd w:id="18"/>
    </w:p>
    <w:p>
      <w:pPr>
        <w:pStyle w:val="3"/>
        <w:spacing w:before="300" w:after="120" w:line="288" w:lineRule="auto"/>
        <w:ind w:left="0"/>
        <w:jc w:val="left"/>
        <w:outlineLvl w:val="2"/>
      </w:pPr>
      <w:bookmarkStart w:name="heading_19" w:id="19"/>
      <w:r>
        <w:rPr>
          <w:rFonts w:eastAsia="等线" w:ascii="Arial" w:cs="Arial" w:hAnsi="Arial"/>
          <w:color w:val="3370ff"/>
          <w:sz w:val="30"/>
        </w:rPr>
        <w:t xml:space="preserve">1. </w:t>
      </w:r>
      <w:r>
        <w:rPr>
          <w:rFonts w:eastAsia="等线" w:ascii="Arial" w:cs="Arial" w:hAnsi="Arial"/>
          <w:b w:val="true"/>
          <w:sz w:val="30"/>
        </w:rPr>
        <w:t xml:space="preserve">颜色与亮度 </w:t>
      </w:r>
      <w:bookmarkEnd w:id="19"/>
    </w:p>
    <w:p>
      <w:pPr>
        <w:spacing w:before="120" w:after="120" w:line="288" w:lineRule="auto"/>
        <w:ind w:left="0"/>
        <w:jc w:val="left"/>
      </w:pPr>
      <w:r>
        <w:rPr>
          <w:rFonts w:eastAsia="等线" w:ascii="Arial" w:cs="Arial" w:hAnsi="Arial"/>
          <w:sz w:val="22"/>
        </w:rPr>
        <w:t>颜色选择可以影响用户体验和情感反应，同时也用于引导用户，建立品牌身份，确保应用的可访问性。因此，在设计AR应用时，需要善于选择和运用颜色。</w:t>
      </w:r>
    </w:p>
    <w:p>
      <w:pPr>
        <w:spacing w:before="120" w:after="120" w:line="288" w:lineRule="auto"/>
        <w:ind w:left="0"/>
        <w:jc w:val="left"/>
      </w:pPr>
    </w:p>
    <w:p>
      <w:pPr>
        <w:pStyle w:val="4"/>
        <w:spacing w:before="260" w:after="120" w:line="288" w:lineRule="auto"/>
        <w:ind w:left="0"/>
        <w:jc w:val="left"/>
        <w:outlineLvl w:val="3"/>
      </w:pPr>
      <w:bookmarkStart w:name="heading_20" w:id="20"/>
      <w:r>
        <w:rPr>
          <w:rFonts w:eastAsia="等线" w:ascii="Arial" w:cs="Arial" w:hAnsi="Arial"/>
          <w:b w:val="true"/>
          <w:sz w:val="28"/>
        </w:rPr>
        <w:t>颜色使用指南</w:t>
      </w:r>
      <w:bookmarkEnd w:id="20"/>
    </w:p>
    <w:p>
      <w:pPr>
        <w:spacing w:before="120" w:after="120" w:line="288" w:lineRule="auto"/>
        <w:ind w:left="0"/>
        <w:jc w:val="left"/>
      </w:pPr>
      <w:r>
        <w:rPr>
          <w:rFonts w:eastAsia="等线" w:ascii="Arial" w:cs="Arial" w:hAnsi="Arial"/>
          <w:b w:val="true"/>
          <w:sz w:val="22"/>
        </w:rPr>
        <w:t>慎用渐变色：</w:t>
      </w:r>
      <w:r>
        <w:rPr>
          <w:rFonts w:eastAsia="等线" w:ascii="Arial" w:cs="Arial" w:hAnsi="Arial"/>
          <w:sz w:val="22"/>
        </w:rPr>
        <w:t>尤其在高对比度条件下，以避免出现明显的色阶问题。如果非得使用，建议优先考虑蓝色通道的渐变效果，以最大程度减少色阶问题对用户体验的不利影响；</w:t>
      </w:r>
    </w:p>
    <w:p>
      <w:pPr>
        <w:spacing w:before="120" w:after="120" w:line="288" w:lineRule="auto"/>
        <w:ind w:left="0"/>
        <w:jc w:val="left"/>
      </w:pPr>
      <w:r>
        <w:rPr>
          <w:rFonts w:eastAsia="等线" w:ascii="Arial" w:cs="Arial" w:hAnsi="Arial"/>
          <w:b w:val="true"/>
          <w:sz w:val="22"/>
        </w:rPr>
        <w:t>避免使用</w:t>
      </w:r>
      <w:r>
        <w:rPr>
          <w:rFonts w:eastAsia="等线" w:ascii="Arial" w:cs="Arial" w:hAnsi="Arial"/>
          <w:sz w:val="22"/>
        </w:rPr>
        <w:t>：大面积白色、红色（仅警示色和提醒时使用红色）；</w:t>
      </w:r>
    </w:p>
    <w:p>
      <w:pPr>
        <w:spacing w:before="120" w:after="120" w:line="288" w:lineRule="auto"/>
        <w:ind w:left="0"/>
        <w:jc w:val="left"/>
      </w:pPr>
      <w:r>
        <w:rPr>
          <w:rFonts w:eastAsia="等线" w:ascii="Arial" w:cs="Arial" w:hAnsi="Arial"/>
          <w:b w:val="true"/>
          <w:sz w:val="22"/>
        </w:rPr>
        <w:t>谨慎使用黑色</w:t>
      </w:r>
      <w:r>
        <w:rPr>
          <w:rFonts w:eastAsia="等线" w:ascii="Arial" w:cs="Arial" w:hAnsi="Arial"/>
          <w:sz w:val="22"/>
        </w:rPr>
        <w:t>：因为在AR世界中，黑色代表不发光，而对于人眼来说，不发光的元素会呈现为透明，因此可能会导致元素不可见。</w:t>
      </w:r>
    </w:p>
    <w:p>
      <w:pPr>
        <w:spacing w:before="120" w:after="120" w:line="288" w:lineRule="auto"/>
        <w:ind w:left="0"/>
        <w:jc w:val="left"/>
      </w:pPr>
    </w:p>
    <w:p>
      <w:pPr>
        <w:pStyle w:val="4"/>
        <w:spacing w:before="260" w:after="120" w:line="288" w:lineRule="auto"/>
        <w:ind w:left="0"/>
        <w:jc w:val="left"/>
        <w:outlineLvl w:val="3"/>
      </w:pPr>
      <w:bookmarkStart w:name="heading_21" w:id="21"/>
      <w:r>
        <w:rPr>
          <w:rFonts w:eastAsia="等线" w:ascii="Arial" w:cs="Arial" w:hAnsi="Arial"/>
          <w:b w:val="true"/>
          <w:sz w:val="28"/>
        </w:rPr>
        <w:t>主题色</w:t>
      </w:r>
      <w:bookmarkEnd w:id="21"/>
    </w:p>
    <w:p>
      <w:pPr>
        <w:spacing w:before="120" w:after="120" w:line="288" w:lineRule="auto"/>
        <w:ind w:left="0"/>
        <w:jc w:val="center"/>
      </w:pPr>
      <w:r>
        <w:drawing>
          <wp:inline distT="0" distR="0" distB="0" distL="0">
            <wp:extent cx="5257800" cy="38195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5"/>
                    <a:stretch>
                      <a:fillRect/>
                    </a:stretch>
                  </pic:blipFill>
                  <pic:spPr>
                    <a:xfrm>
                      <a:off x="0" y="0"/>
                      <a:ext cx="5257800" cy="381952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22" w:id="22"/>
      <w:r>
        <w:rPr>
          <w:rFonts w:eastAsia="等线" w:ascii="Arial" w:cs="Arial" w:hAnsi="Arial"/>
          <w:b w:val="true"/>
          <w:sz w:val="28"/>
        </w:rPr>
        <w:t>注意场景</w:t>
      </w:r>
      <w:bookmarkEnd w:id="22"/>
    </w:p>
    <w:p>
      <w:pPr>
        <w:numPr>
          <w:numId w:val="38"/>
        </w:numPr>
        <w:spacing w:before="120" w:after="120" w:line="288" w:lineRule="auto"/>
        <w:ind w:left="0"/>
        <w:jc w:val="left"/>
      </w:pPr>
      <w:r>
        <w:rPr>
          <w:rFonts w:eastAsia="等线" w:ascii="Arial" w:cs="Arial" w:hAnsi="Arial"/>
          <w:sz w:val="22"/>
        </w:rPr>
        <w:t>【警示色】避免高频使用红色警示色，仅着重强调，如“删除”、“结束”等场景使用。</w:t>
      </w:r>
    </w:p>
    <w:p>
      <w:pPr>
        <w:spacing w:before="120" w:after="120" w:line="288" w:lineRule="auto"/>
        <w:ind w:left="0"/>
        <w:jc w:val="center"/>
      </w:pPr>
      <w:r>
        <w:drawing>
          <wp:inline distT="0" distR="0" distB="0" distL="0">
            <wp:extent cx="5257800" cy="9715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6"/>
                    <a:stretch>
                      <a:fillRect/>
                    </a:stretch>
                  </pic:blipFill>
                  <pic:spPr>
                    <a:xfrm>
                      <a:off x="0" y="0"/>
                      <a:ext cx="5257800" cy="971550"/>
                    </a:xfrm>
                    <a:prstGeom prst="rect">
                      <a:avLst/>
                    </a:prstGeom>
                  </pic:spPr>
                </pic:pic>
              </a:graphicData>
            </a:graphic>
          </wp:inline>
        </w:drawing>
      </w:r>
    </w:p>
    <w:p>
      <w:pPr>
        <w:spacing w:before="120" w:after="120" w:line="288" w:lineRule="auto"/>
        <w:ind w:left="0"/>
        <w:jc w:val="left"/>
      </w:pPr>
    </w:p>
    <w:p>
      <w:pPr>
        <w:numPr>
          <w:numId w:val="39"/>
        </w:numPr>
        <w:spacing w:before="120" w:after="120" w:line="288" w:lineRule="auto"/>
        <w:ind w:left="0"/>
        <w:jc w:val="left"/>
      </w:pPr>
      <w:r>
        <w:rPr>
          <w:rFonts w:eastAsia="等线" w:ascii="Arial" w:cs="Arial" w:hAnsi="Arial"/>
          <w:sz w:val="22"/>
        </w:rPr>
        <w:t>【纯色】避免大面积使用高饱和度、纯色的颜色</w:t>
      </w:r>
    </w:p>
    <w:p>
      <w:pPr>
        <w:spacing w:before="120" w:after="120" w:line="288" w:lineRule="auto"/>
        <w:ind w:left="0"/>
        <w:jc w:val="center"/>
      </w:pPr>
      <w:r>
        <w:drawing>
          <wp:inline distT="0" distR="0" distB="0" distL="0">
            <wp:extent cx="5257800" cy="11239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7"/>
                    <a:stretch>
                      <a:fillRect/>
                    </a:stretch>
                  </pic:blipFill>
                  <pic:spPr>
                    <a:xfrm>
                      <a:off x="0" y="0"/>
                      <a:ext cx="5257800" cy="1123950"/>
                    </a:xfrm>
                    <a:prstGeom prst="rect">
                      <a:avLst/>
                    </a:prstGeom>
                  </pic:spPr>
                </pic:pic>
              </a:graphicData>
            </a:graphic>
          </wp:inline>
        </w:drawing>
      </w:r>
    </w:p>
    <w:p>
      <w:pPr>
        <w:spacing w:before="120" w:after="120" w:line="288" w:lineRule="auto"/>
        <w:ind w:left="0"/>
        <w:jc w:val="left"/>
      </w:pPr>
    </w:p>
    <w:p>
      <w:pPr>
        <w:numPr>
          <w:numId w:val="40"/>
        </w:numPr>
        <w:spacing w:before="120" w:after="120" w:line="288" w:lineRule="auto"/>
        <w:ind w:left="0"/>
        <w:jc w:val="left"/>
      </w:pPr>
      <w:r>
        <w:rPr>
          <w:rFonts w:eastAsia="等线" w:ascii="Arial" w:cs="Arial" w:hAnsi="Arial"/>
          <w:sz w:val="22"/>
        </w:rPr>
        <w:t>【透明】在增强现实（AR）世界中，黑色通常表示没有光源的区域，而根据人眼的感知，缺乏光源的元素会呈现为透明。</w:t>
      </w:r>
    </w:p>
    <w:p>
      <w:pPr>
        <w:spacing w:before="120" w:after="120" w:line="288" w:lineRule="auto"/>
        <w:ind w:left="0"/>
        <w:jc w:val="center"/>
      </w:pPr>
      <w:r>
        <w:drawing>
          <wp:inline distT="0" distR="0" distB="0" distL="0">
            <wp:extent cx="5257800" cy="24765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8"/>
                    <a:stretch>
                      <a:fillRect/>
                    </a:stretch>
                  </pic:blipFill>
                  <pic:spPr>
                    <a:xfrm>
                      <a:off x="0" y="0"/>
                      <a:ext cx="5257800" cy="24765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3" w:id="23"/>
      <w:r>
        <w:rPr>
          <w:rFonts w:eastAsia="等线" w:ascii="Arial" w:cs="Arial" w:hAnsi="Arial"/>
          <w:color w:val="3370ff"/>
          <w:sz w:val="30"/>
        </w:rPr>
        <w:t xml:space="preserve">2. </w:t>
      </w:r>
      <w:r>
        <w:rPr>
          <w:rFonts w:eastAsia="等线" w:ascii="Arial" w:cs="Arial" w:hAnsi="Arial"/>
          <w:b w:val="true"/>
          <w:sz w:val="30"/>
        </w:rPr>
        <w:t>字体与字号</w:t>
      </w:r>
      <w:bookmarkEnd w:id="23"/>
    </w:p>
    <w:p>
      <w:pPr>
        <w:numPr>
          <w:numId w:val="41"/>
        </w:numPr>
        <w:spacing w:before="120" w:after="120" w:line="288" w:lineRule="auto"/>
        <w:ind w:left="0"/>
        <w:jc w:val="left"/>
      </w:pPr>
      <w:r>
        <w:rPr>
          <w:rFonts w:eastAsia="等线" w:ascii="Arial" w:cs="Arial" w:hAnsi="Arial"/>
          <w:sz w:val="22"/>
        </w:rPr>
        <w:t>默认推荐字号（基于5米阅读距离）</w:t>
      </w:r>
    </w:p>
    <w:p>
      <w:pPr>
        <w:spacing w:before="120" w:after="120" w:line="288" w:lineRule="auto"/>
        <w:ind w:left="0"/>
        <w:jc w:val="left"/>
      </w:pPr>
      <w:r>
        <w:rPr>
          <w:rFonts w:eastAsia="等线" w:ascii="Arial" w:cs="Arial" w:hAnsi="Arial"/>
          <w:sz w:val="22"/>
        </w:rPr>
        <w:t>请确保使用适当的字体大小， 确保用户可以清晰、有效的阅读到文本内容。</w:t>
      </w:r>
    </w:p>
    <w:p>
      <w:pPr>
        <w:spacing w:before="120" w:after="120" w:line="288" w:lineRule="auto"/>
        <w:ind w:left="0"/>
        <w:jc w:val="left"/>
      </w:pPr>
      <w:r>
        <w:rPr>
          <w:rFonts w:eastAsia="等线" w:ascii="Arial" w:cs="Arial" w:hAnsi="Arial"/>
          <w:sz w:val="22"/>
        </w:rPr>
        <w:t xml:space="preserve">最小字号为16，避免使用小于16的字号。 </w:t>
      </w:r>
    </w:p>
    <w:p>
      <w:pPr>
        <w:spacing w:before="120" w:after="120" w:line="288" w:lineRule="auto"/>
        <w:ind w:left="0"/>
        <w:jc w:val="left"/>
      </w:pPr>
      <w:r>
        <w:rPr>
          <w:rFonts w:eastAsia="等线" w:ascii="Arial" w:cs="Arial" w:hAnsi="Arial"/>
          <w:sz w:val="22"/>
        </w:rPr>
        <w:t>X3 中新增行距倍率，增强信息之间呼吸感，使用时需要注意字高是否使用正确。</w:t>
      </w:r>
    </w:p>
    <w:p>
      <w:pPr>
        <w:spacing w:before="120" w:after="120" w:line="288" w:lineRule="auto"/>
        <w:ind w:left="0"/>
        <w:jc w:val="center"/>
      </w:pPr>
      <w:r>
        <w:drawing>
          <wp:inline distT="0" distR="0" distB="0" distL="0">
            <wp:extent cx="5257800" cy="513397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9"/>
                    <a:stretch>
                      <a:fillRect/>
                    </a:stretch>
                  </pic:blipFill>
                  <pic:spPr>
                    <a:xfrm>
                      <a:off x="0" y="0"/>
                      <a:ext cx="5257800" cy="5133975"/>
                    </a:xfrm>
                    <a:prstGeom prst="rect">
                      <a:avLst/>
                    </a:prstGeom>
                  </pic:spPr>
                </pic:pic>
              </a:graphicData>
            </a:graphic>
          </wp:inline>
        </w:drawing>
      </w:r>
    </w:p>
    <w:p>
      <w:pPr>
        <w:numPr>
          <w:numId w:val="42"/>
        </w:numPr>
        <w:spacing w:before="120" w:after="120" w:line="288" w:lineRule="auto"/>
        <w:ind w:left="0"/>
        <w:jc w:val="left"/>
      </w:pPr>
      <w:r>
        <w:rPr>
          <w:rFonts w:eastAsia="等线" w:ascii="Arial" w:cs="Arial" w:hAnsi="Arial"/>
          <w:sz w:val="22"/>
        </w:rPr>
        <w:t>字体建议与选型兼容性说明（系统字体 vs 内嵌字体）</w:t>
      </w:r>
    </w:p>
    <w:p>
      <w:pPr>
        <w:spacing w:before="120" w:after="120" w:line="288" w:lineRule="auto"/>
        <w:ind w:left="0"/>
        <w:jc w:val="left"/>
      </w:pPr>
      <w:r>
        <w:rPr>
          <w:rFonts w:eastAsia="等线" w:ascii="Arial" w:cs="Arial" w:hAnsi="Arial"/>
          <w:sz w:val="22"/>
        </w:rPr>
        <w:t>系统内嵌字体：HarmonyOS_Sans_SC</w:t>
      </w:r>
    </w:p>
    <w:p>
      <w:pPr>
        <w:spacing w:before="120" w:after="120" w:line="288" w:lineRule="auto"/>
        <w:ind w:left="0"/>
        <w:jc w:val="left"/>
      </w:pPr>
    </w:p>
    <w:p>
      <w:pPr>
        <w:pStyle w:val="3"/>
        <w:spacing w:before="300" w:after="120" w:line="288" w:lineRule="auto"/>
        <w:ind w:left="0"/>
        <w:jc w:val="left"/>
        <w:outlineLvl w:val="2"/>
      </w:pPr>
      <w:bookmarkStart w:name="heading_24" w:id="24"/>
      <w:r>
        <w:rPr>
          <w:rFonts w:eastAsia="等线" w:ascii="Arial" w:cs="Arial" w:hAnsi="Arial"/>
          <w:color w:val="3370ff"/>
          <w:sz w:val="30"/>
        </w:rPr>
        <w:t xml:space="preserve">3. </w:t>
      </w:r>
      <w:r>
        <w:rPr>
          <w:rFonts w:eastAsia="等线" w:ascii="Arial" w:cs="Arial" w:hAnsi="Arial"/>
          <w:b w:val="true"/>
          <w:sz w:val="30"/>
        </w:rPr>
        <w:t>线条</w:t>
      </w:r>
      <w:bookmarkEnd w:id="24"/>
    </w:p>
    <w:p>
      <w:pPr>
        <w:spacing w:before="120" w:after="120" w:line="288" w:lineRule="auto"/>
        <w:ind w:left="0"/>
        <w:jc w:val="left"/>
      </w:pPr>
      <w:r>
        <w:rPr>
          <w:rFonts w:eastAsia="等线" w:ascii="Arial" w:cs="Arial" w:hAnsi="Arial"/>
          <w:sz w:val="22"/>
        </w:rPr>
        <w:t>系统所有线条，根据不同场景会使用 2px 或 3px 或 4px ，低于 2px 的线条在AR设备中会出现圆角锯齿等显示问题。</w:t>
      </w:r>
    </w:p>
    <w:p>
      <w:pPr>
        <w:spacing w:before="120" w:after="120" w:line="288" w:lineRule="auto"/>
        <w:ind w:left="0"/>
        <w:jc w:val="left"/>
      </w:pPr>
      <w:r>
        <w:rPr>
          <w:rFonts w:eastAsia="等线" w:ascii="Arial" w:cs="Arial" w:hAnsi="Arial"/>
          <w:sz w:val="22"/>
        </w:rPr>
        <w:t>线条颜色调用系统颜色。</w:t>
      </w:r>
    </w:p>
    <w:p>
      <w:pPr>
        <w:spacing w:before="120" w:after="120" w:line="288" w:lineRule="auto"/>
        <w:ind w:left="0"/>
        <w:jc w:val="center"/>
      </w:pPr>
      <w:r>
        <w:drawing>
          <wp:inline distT="0" distR="0" distB="0" distL="0">
            <wp:extent cx="5257800" cy="12287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40"/>
                    <a:stretch>
                      <a:fillRect/>
                    </a:stretch>
                  </pic:blipFill>
                  <pic:spPr>
                    <a:xfrm>
                      <a:off x="0" y="0"/>
                      <a:ext cx="5257800" cy="1228725"/>
                    </a:xfrm>
                    <a:prstGeom prst="rect">
                      <a:avLst/>
                    </a:prstGeom>
                  </pic:spPr>
                </pic:pic>
              </a:graphicData>
            </a:graphic>
          </wp:inline>
        </w:drawing>
      </w:r>
    </w:p>
    <w:p>
      <w:pPr>
        <w:spacing w:before="120" w:after="120" w:line="288" w:lineRule="auto"/>
        <w:ind w:left="0"/>
        <w:jc w:val="center"/>
      </w:pPr>
      <w:r>
        <w:drawing>
          <wp:inline distT="0" distR="0" distB="0" distL="0">
            <wp:extent cx="5257800" cy="12287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1"/>
                    <a:stretch>
                      <a:fillRect/>
                    </a:stretch>
                  </pic:blipFill>
                  <pic:spPr>
                    <a:xfrm>
                      <a:off x="0" y="0"/>
                      <a:ext cx="5257800" cy="1228725"/>
                    </a:xfrm>
                    <a:prstGeom prst="rect">
                      <a:avLst/>
                    </a:prstGeom>
                  </pic:spPr>
                </pic:pic>
              </a:graphicData>
            </a:graphic>
          </wp:inline>
        </w:drawing>
      </w:r>
    </w:p>
    <w:p>
      <w:pPr>
        <w:spacing w:before="120" w:after="120" w:line="288" w:lineRule="auto"/>
        <w:ind w:left="0"/>
        <w:jc w:val="center"/>
      </w:pPr>
      <w:r>
        <w:drawing>
          <wp:inline distT="0" distR="0" distB="0" distL="0">
            <wp:extent cx="5257800" cy="12287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2"/>
                    <a:stretch>
                      <a:fillRect/>
                    </a:stretch>
                  </pic:blipFill>
                  <pic:spPr>
                    <a:xfrm>
                      <a:off x="0" y="0"/>
                      <a:ext cx="5257800" cy="12287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5" w:id="25"/>
      <w:r>
        <w:rPr>
          <w:rFonts w:eastAsia="等线" w:ascii="Arial" w:cs="Arial" w:hAnsi="Arial"/>
          <w:color w:val="3370ff"/>
          <w:sz w:val="30"/>
        </w:rPr>
        <w:t xml:space="preserve">4. </w:t>
      </w:r>
      <w:r>
        <w:rPr>
          <w:rFonts w:eastAsia="等线" w:ascii="Arial" w:cs="Arial" w:hAnsi="Arial"/>
          <w:b w:val="true"/>
          <w:sz w:val="30"/>
        </w:rPr>
        <w:t>安全边距</w:t>
      </w:r>
      <w:bookmarkEnd w:id="25"/>
    </w:p>
    <w:p>
      <w:pPr>
        <w:spacing w:before="120" w:after="120" w:line="288" w:lineRule="auto"/>
        <w:ind w:left="0"/>
        <w:jc w:val="left"/>
      </w:pPr>
      <w:r>
        <w:rPr>
          <w:rFonts w:eastAsia="等线" w:ascii="Arial" w:cs="Arial" w:hAnsi="Arial"/>
          <w:sz w:val="22"/>
        </w:rPr>
        <w:t>全页面安全边距，左右预留 30px 的安全边距，上下预留20px，避免因双目视差导致的内容遮挡</w:t>
      </w:r>
    </w:p>
    <w:p>
      <w:pPr>
        <w:spacing w:before="120" w:after="120" w:line="288" w:lineRule="auto"/>
        <w:ind w:left="0"/>
        <w:jc w:val="center"/>
      </w:pPr>
      <w:r>
        <w:drawing>
          <wp:inline distT="0" distR="0" distB="0" distL="0">
            <wp:extent cx="5257800" cy="226695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3"/>
                    <a:stretch>
                      <a:fillRect/>
                    </a:stretch>
                  </pic:blipFill>
                  <pic:spPr>
                    <a:xfrm>
                      <a:off x="0" y="0"/>
                      <a:ext cx="5257800" cy="22669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6" w:id="26"/>
      <w:r>
        <w:rPr>
          <w:rFonts w:eastAsia="等线" w:ascii="Arial" w:cs="Arial" w:hAnsi="Arial"/>
          <w:color w:val="3370ff"/>
          <w:sz w:val="30"/>
        </w:rPr>
        <w:t xml:space="preserve">5. </w:t>
      </w:r>
      <w:r>
        <w:rPr>
          <w:rFonts w:eastAsia="等线" w:ascii="Arial" w:cs="Arial" w:hAnsi="Arial"/>
          <w:b w:val="true"/>
          <w:sz w:val="30"/>
        </w:rPr>
        <w:t>图标与图形元素</w:t>
      </w:r>
      <w:bookmarkEnd w:id="26"/>
    </w:p>
    <w:p>
      <w:pPr>
        <w:spacing w:before="120" w:after="120" w:line="288" w:lineRule="auto"/>
        <w:ind w:left="0"/>
        <w:jc w:val="left"/>
      </w:pPr>
      <w:r>
        <w:rPr>
          <w:rFonts w:eastAsia="等线" w:ascii="Arial" w:cs="Arial" w:hAnsi="Arial"/>
          <w:sz w:val="22"/>
        </w:rPr>
        <w:t>应用图标：会显示在系统界面中</w:t>
      </w:r>
    </w:p>
    <w:p>
      <w:pPr>
        <w:spacing w:before="120" w:after="120" w:line="288" w:lineRule="auto"/>
        <w:ind w:left="0"/>
        <w:jc w:val="center"/>
      </w:pPr>
      <w:r>
        <w:drawing>
          <wp:inline distT="0" distR="0" distB="0" distL="0">
            <wp:extent cx="5257800" cy="23622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4"/>
                    <a:stretch>
                      <a:fillRect/>
                    </a:stretch>
                  </pic:blipFill>
                  <pic:spPr>
                    <a:xfrm>
                      <a:off x="0" y="0"/>
                      <a:ext cx="5257800" cy="23622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7" w:id="27"/>
      <w:r>
        <w:rPr>
          <w:rFonts w:eastAsia="等线" w:ascii="Arial" w:cs="Arial" w:hAnsi="Arial"/>
          <w:color w:val="3370ff"/>
          <w:sz w:val="30"/>
        </w:rPr>
        <w:t xml:space="preserve">6. </w:t>
      </w:r>
      <w:r>
        <w:rPr>
          <w:rFonts w:eastAsia="等线" w:ascii="Arial" w:cs="Arial" w:hAnsi="Arial"/>
          <w:b w:val="true"/>
          <w:sz w:val="30"/>
        </w:rPr>
        <w:t xml:space="preserve"> 3D素材</w:t>
      </w:r>
      <w:bookmarkEnd w:id="27"/>
    </w:p>
    <w:p>
      <w:pPr>
        <w:numPr>
          <w:numId w:val="43"/>
        </w:numPr>
        <w:spacing w:before="120" w:after="120" w:line="288" w:lineRule="auto"/>
        <w:ind w:left="0"/>
        <w:jc w:val="left"/>
      </w:pPr>
      <w:r>
        <w:rPr>
          <w:rFonts w:eastAsia="等线" w:ascii="Arial" w:cs="Arial" w:hAnsi="Arial"/>
          <w:sz w:val="22"/>
        </w:rPr>
        <w:t>面数建议</w:t>
      </w:r>
    </w:p>
    <w:p>
      <w:pPr>
        <w:spacing w:before="120" w:after="120" w:line="288" w:lineRule="auto"/>
        <w:ind w:left="453"/>
        <w:jc w:val="left"/>
      </w:pPr>
      <w:r>
        <w:rPr>
          <w:rFonts w:eastAsia="等线" w:ascii="Arial" w:cs="Arial" w:hAnsi="Arial"/>
          <w:sz w:val="22"/>
        </w:rPr>
        <w:t xml:space="preserve"> 建议使用低模,不建议使用工业高精度模型以及扫描模型，单个低模模型面数控制在5000面以内，同时展示模型面数不应超过5w面。</w:t>
      </w:r>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5049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5"/>
                          <a:stretch>
                            <a:fillRect/>
                          </a:stretch>
                        </pic:blipFill>
                        <pic:spPr>
                          <a:xfrm>
                            <a:off x="0" y="0"/>
                            <a:ext cx="2476500" cy="1504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低模多边形数量：4500</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954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6"/>
                          <a:stretch>
                            <a:fillRect/>
                          </a:stretch>
                        </pic:blipFill>
                        <pic:spPr>
                          <a:xfrm>
                            <a:off x="0" y="0"/>
                            <a:ext cx="2476500" cy="1495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高模多边形数量：30000</w:t>
            </w:r>
          </w:p>
        </w:tc>
      </w:tr>
    </w:tbl>
    <w:p>
      <w:pPr>
        <w:numPr>
          <w:numId w:val="44"/>
        </w:numPr>
        <w:spacing w:before="120" w:after="120" w:line="288" w:lineRule="auto"/>
        <w:ind w:left="0"/>
        <w:jc w:val="left"/>
      </w:pPr>
      <w:r>
        <w:rPr>
          <w:rFonts w:eastAsia="等线" w:ascii="Arial" w:cs="Arial" w:hAnsi="Arial"/>
          <w:sz w:val="22"/>
        </w:rPr>
        <w:t xml:space="preserve">贴图大小 </w:t>
      </w:r>
    </w:p>
    <w:p>
      <w:pPr>
        <w:spacing w:before="120" w:after="120" w:line="288" w:lineRule="auto"/>
        <w:ind w:left="0" w:firstLine="420"/>
        <w:jc w:val="left"/>
      </w:pPr>
      <w:r>
        <w:rPr>
          <w:rFonts w:eastAsia="等线" w:ascii="Arial" w:cs="Arial" w:hAnsi="Arial"/>
          <w:sz w:val="22"/>
        </w:rPr>
        <w:t>模型优先使用PBR材质，PBR贴图最大尺寸建议512x512px，限制尺寸有助于减少缓存。</w:t>
      </w:r>
    </w:p>
    <w:p>
      <w:pPr>
        <w:numPr>
          <w:numId w:val="45"/>
        </w:numPr>
        <w:spacing w:before="120" w:after="120" w:line="288" w:lineRule="auto"/>
        <w:ind w:left="0"/>
        <w:jc w:val="left"/>
      </w:pPr>
      <w:r>
        <w:rPr>
          <w:rFonts w:eastAsia="等线" w:ascii="Arial" w:cs="Arial" w:hAnsi="Arial"/>
          <w:sz w:val="22"/>
        </w:rPr>
        <w:t>颜色</w:t>
      </w:r>
    </w:p>
    <w:p>
      <w:pPr>
        <w:numPr>
          <w:numId w:val="46"/>
        </w:numPr>
        <w:spacing w:before="120" w:after="120" w:line="288" w:lineRule="auto"/>
        <w:ind w:left="453"/>
        <w:jc w:val="left"/>
      </w:pPr>
      <w:r>
        <w:rPr>
          <w:rFonts w:eastAsia="等线" w:ascii="Arial" w:cs="Arial" w:hAnsi="Arial"/>
          <w:sz w:val="22"/>
        </w:rPr>
        <w:t>材质建议使用纯色，谨慎大面积使用暖色。</w:t>
      </w:r>
    </w:p>
    <w:p>
      <w:pPr>
        <w:numPr>
          <w:numId w:val="47"/>
        </w:numPr>
        <w:spacing w:before="120" w:after="120" w:line="288" w:lineRule="auto"/>
        <w:ind w:left="453"/>
        <w:jc w:val="left"/>
      </w:pPr>
      <w:r>
        <w:rPr>
          <w:rFonts w:eastAsia="等线" w:ascii="Arial" w:cs="Arial" w:hAnsi="Arial"/>
          <w:sz w:val="22"/>
        </w:rPr>
        <w:t>渐变色彩效果需控制渐变的色彩色值，色值不易差异太大，渐变色中不能出现黑色，会产生分层色阶。</w:t>
      </w:r>
    </w:p>
    <w:p>
      <w:pPr>
        <w:numPr>
          <w:numId w:val="48"/>
        </w:numPr>
        <w:spacing w:before="120" w:after="120" w:line="288" w:lineRule="auto"/>
        <w:ind w:left="453"/>
        <w:jc w:val="left"/>
      </w:pPr>
      <w:r>
        <w:rPr>
          <w:rFonts w:eastAsia="等线" w:ascii="Arial" w:cs="Arial" w:hAnsi="Arial"/>
          <w:sz w:val="22"/>
        </w:rPr>
        <w:t>效果样式不建议使用后期效果(Post Processing)以及谨慎使用发光，若需要发光效果，需控制发光范围，以优化眼镜显示效果。</w:t>
      </w:r>
    </w:p>
    <w:p>
      <w:pPr>
        <w:numPr>
          <w:numId w:val="49"/>
        </w:numPr>
        <w:spacing w:before="120" w:after="120" w:line="288" w:lineRule="auto"/>
        <w:ind w:left="453"/>
        <w:jc w:val="left"/>
      </w:pPr>
      <w:r>
        <w:rPr>
          <w:rFonts w:eastAsia="等线" w:ascii="Arial" w:cs="Arial" w:hAnsi="Arial"/>
          <w:sz w:val="22"/>
        </w:rPr>
        <w:t>天空盒/HDR环境：无需渲染环境纹理，若添加天空环境，请设置摄像机背景设置为黑色，确保Skybox不被渲染。</w:t>
      </w:r>
    </w:p>
    <w:p>
      <w:pPr>
        <w:numPr>
          <w:numId w:val="50"/>
        </w:numPr>
        <w:spacing w:before="120" w:after="120" w:line="288" w:lineRule="auto"/>
        <w:ind w:left="0"/>
        <w:jc w:val="left"/>
      </w:pPr>
      <w:r>
        <w:rPr>
          <w:rFonts w:eastAsia="等线" w:ascii="Arial" w:cs="Arial" w:hAnsi="Arial"/>
          <w:sz w:val="22"/>
        </w:rPr>
        <w:t>动画</w:t>
      </w:r>
    </w:p>
    <w:p>
      <w:pPr>
        <w:numPr>
          <w:numId w:val="51"/>
        </w:numPr>
        <w:spacing w:before="120" w:after="120" w:line="288" w:lineRule="auto"/>
        <w:ind w:left="453"/>
        <w:jc w:val="left"/>
      </w:pPr>
      <w:r>
        <w:rPr>
          <w:rFonts w:eastAsia="等线" w:ascii="Arial" w:cs="Arial" w:hAnsi="Arial"/>
          <w:sz w:val="22"/>
        </w:rPr>
        <w:t>不建议使用粒子效果及物理系统，大量运算会增加CPU功耗，导致发热，画面掉帧卡顿。</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28" w:id="28"/>
      <w:r>
        <w:rPr>
          <w:rFonts w:eastAsia="等线" w:ascii="Arial" w:cs="Arial" w:hAnsi="Arial"/>
          <w:color w:val="3370ff"/>
          <w:sz w:val="36"/>
        </w:rPr>
        <w:t xml:space="preserve">6. </w:t>
      </w:r>
      <w:r>
        <w:rPr>
          <w:rFonts w:eastAsia="等线" w:ascii="Arial" w:cs="Arial" w:hAnsi="Arial"/>
          <w:b w:val="true"/>
          <w:sz w:val="36"/>
        </w:rPr>
        <w:t>UI控件组件规范</w:t>
      </w:r>
      <w:bookmarkEnd w:id="28"/>
    </w:p>
    <w:p>
      <w:pPr>
        <w:pStyle w:val="3"/>
        <w:spacing w:before="300" w:after="120" w:line="288" w:lineRule="auto"/>
        <w:ind w:left="0"/>
        <w:jc w:val="left"/>
        <w:outlineLvl w:val="2"/>
      </w:pPr>
      <w:bookmarkStart w:name="heading_29" w:id="29"/>
      <w:r>
        <w:rPr>
          <w:rFonts w:eastAsia="等线" w:ascii="Arial" w:cs="Arial" w:hAnsi="Arial"/>
          <w:color w:val="3370ff"/>
          <w:sz w:val="30"/>
        </w:rPr>
        <w:t xml:space="preserve">1. </w:t>
      </w:r>
      <w:r>
        <w:rPr>
          <w:rFonts w:eastAsia="等线" w:ascii="Arial" w:cs="Arial" w:hAnsi="Arial"/>
          <w:b w:val="true"/>
          <w:sz w:val="30"/>
        </w:rPr>
        <w:t xml:space="preserve"> 提示 Toast</w:t>
      </w:r>
      <w:bookmarkEnd w:id="29"/>
    </w:p>
    <w:p>
      <w:pPr>
        <w:numPr>
          <w:numId w:val="52"/>
        </w:numPr>
        <w:spacing w:before="120" w:after="120" w:line="288" w:lineRule="auto"/>
        <w:ind w:left="0"/>
        <w:jc w:val="left"/>
      </w:pPr>
      <w:r>
        <w:rPr>
          <w:rFonts w:eastAsia="等线" w:ascii="Arial" w:cs="Arial" w:hAnsi="Arial"/>
          <w:sz w:val="22"/>
        </w:rPr>
        <w:t xml:space="preserve">类型 </w:t>
      </w:r>
    </w:p>
    <w:p>
      <w:pPr>
        <w:spacing w:before="120" w:after="120" w:line="288" w:lineRule="auto"/>
        <w:ind w:left="0"/>
        <w:jc w:val="center"/>
      </w:pPr>
      <w:r>
        <w:drawing>
          <wp:inline distT="0" distR="0" distB="0" distL="0">
            <wp:extent cx="5257800" cy="19050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7"/>
                    <a:stretch>
                      <a:fillRect/>
                    </a:stretch>
                  </pic:blipFill>
                  <pic:spPr>
                    <a:xfrm>
                      <a:off x="0" y="0"/>
                      <a:ext cx="5257800" cy="1905000"/>
                    </a:xfrm>
                    <a:prstGeom prst="rect">
                      <a:avLst/>
                    </a:prstGeom>
                  </pic:spPr>
                </pic:pic>
              </a:graphicData>
            </a:graphic>
          </wp:inline>
        </w:drawing>
      </w:r>
    </w:p>
    <w:p>
      <w:pPr>
        <w:numPr>
          <w:numId w:val="53"/>
        </w:numPr>
        <w:spacing w:before="120" w:after="120" w:line="288" w:lineRule="auto"/>
        <w:ind w:left="0"/>
        <w:jc w:val="left"/>
      </w:pPr>
      <w:r>
        <w:rPr>
          <w:rFonts w:eastAsia="等线" w:ascii="Arial" w:cs="Arial" w:hAnsi="Arial"/>
          <w:sz w:val="22"/>
        </w:rPr>
        <w:t>Icon 使用规则</w:t>
      </w:r>
    </w:p>
    <w:p>
      <w:pPr>
        <w:spacing w:before="120" w:after="120" w:line="288" w:lineRule="auto"/>
        <w:ind w:left="0"/>
        <w:jc w:val="left"/>
      </w:pPr>
      <w:r>
        <w:rPr>
          <w:rFonts w:eastAsia="等线" w:ascii="Arial" w:cs="Arial" w:hAnsi="Arial"/>
          <w:sz w:val="22"/>
        </w:rPr>
        <w:t>仅以下两种场景需要使用Icon，且Icon样式需要保持统一 异常场景：各种异常场景，如网络异常、内存不足、无法保存等异常情况使用icon。</w:t>
      </w:r>
    </w:p>
    <w:p>
      <w:pPr>
        <w:spacing w:before="120" w:after="120" w:line="288" w:lineRule="auto"/>
        <w:ind w:left="0"/>
        <w:jc w:val="left"/>
      </w:pPr>
      <w:r>
        <w:rPr>
          <w:rFonts w:eastAsia="等线" w:ascii="Arial" w:cs="Arial" w:hAnsi="Arial"/>
          <w:sz w:val="22"/>
        </w:rPr>
        <w:t>成功场景：成功场景判断——有数据存储成功存储下来的，如照片、录音等资源成功被存储，可以用对勾icon；</w:t>
      </w:r>
    </w:p>
    <w:p>
      <w:pPr>
        <w:spacing w:before="120" w:after="120" w:line="288" w:lineRule="auto"/>
        <w:ind w:left="0"/>
        <w:jc w:val="left"/>
      </w:pPr>
      <w:r>
        <w:rPr>
          <w:rFonts w:eastAsia="等线" w:ascii="Arial" w:cs="Arial" w:hAnsi="Arial"/>
          <w:sz w:val="22"/>
        </w:rPr>
        <w:t>描述类场景：其余场景不建议使用icon，仅出现出现文字描述即可。</w:t>
      </w:r>
    </w:p>
    <w:p>
      <w:pPr>
        <w:spacing w:before="120" w:after="120" w:line="288" w:lineRule="auto"/>
        <w:ind w:left="0"/>
        <w:jc w:val="center"/>
      </w:pPr>
      <w:r>
        <w:drawing>
          <wp:inline distT="0" distR="0" distB="0" distL="0">
            <wp:extent cx="5257800" cy="521017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8"/>
                    <a:stretch>
                      <a:fillRect/>
                    </a:stretch>
                  </pic:blipFill>
                  <pic:spPr>
                    <a:xfrm>
                      <a:off x="0" y="0"/>
                      <a:ext cx="5257800" cy="5210175"/>
                    </a:xfrm>
                    <a:prstGeom prst="rect">
                      <a:avLst/>
                    </a:prstGeom>
                  </pic:spPr>
                </pic:pic>
              </a:graphicData>
            </a:graphic>
          </wp:inline>
        </w:drawing>
      </w:r>
    </w:p>
    <w:p>
      <w:pPr>
        <w:pStyle w:val="3"/>
        <w:spacing w:before="300" w:after="120" w:line="288" w:lineRule="auto"/>
        <w:ind w:left="0"/>
        <w:jc w:val="left"/>
        <w:outlineLvl w:val="2"/>
      </w:pPr>
      <w:bookmarkStart w:name="heading_30" w:id="30"/>
      <w:r>
        <w:rPr>
          <w:rFonts w:eastAsia="等线" w:ascii="Arial" w:cs="Arial" w:hAnsi="Arial"/>
          <w:color w:val="3370ff"/>
          <w:sz w:val="30"/>
        </w:rPr>
        <w:t xml:space="preserve">2. </w:t>
      </w:r>
      <w:r>
        <w:rPr>
          <w:rFonts w:eastAsia="等线" w:ascii="Arial" w:cs="Arial" w:hAnsi="Arial"/>
          <w:b w:val="true"/>
          <w:sz w:val="30"/>
        </w:rPr>
        <w:t>弹窗（警示/确认）</w:t>
      </w:r>
      <w:bookmarkEnd w:id="30"/>
    </w:p>
    <w:p>
      <w:pPr>
        <w:numPr>
          <w:numId w:val="54"/>
        </w:numPr>
        <w:spacing w:before="120" w:after="120" w:line="288" w:lineRule="auto"/>
        <w:ind w:left="0"/>
        <w:jc w:val="left"/>
      </w:pPr>
      <w:r>
        <w:rPr>
          <w:rFonts w:eastAsia="等线" w:ascii="Arial" w:cs="Arial" w:hAnsi="Arial"/>
          <w:sz w:val="22"/>
        </w:rPr>
        <w:t>仅警示类、强操作类的场景才可以使用弹窗，切勿高频多次出现。</w:t>
      </w:r>
    </w:p>
    <w:p>
      <w:pPr>
        <w:spacing w:before="120" w:after="120" w:line="288" w:lineRule="auto"/>
        <w:ind w:left="0"/>
        <w:jc w:val="center"/>
      </w:pPr>
      <w:r>
        <w:drawing>
          <wp:inline distT="0" distR="0" distB="0" distL="0">
            <wp:extent cx="5257800" cy="511492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9"/>
                    <a:stretch>
                      <a:fillRect/>
                    </a:stretch>
                  </pic:blipFill>
                  <pic:spPr>
                    <a:xfrm>
                      <a:off x="0" y="0"/>
                      <a:ext cx="5257800" cy="5114925"/>
                    </a:xfrm>
                    <a:prstGeom prst="rect">
                      <a:avLst/>
                    </a:prstGeom>
                  </pic:spPr>
                </pic:pic>
              </a:graphicData>
            </a:graphic>
          </wp:inline>
        </w:drawing>
      </w:r>
    </w:p>
    <w:p>
      <w:pPr>
        <w:pStyle w:val="3"/>
        <w:spacing w:before="300" w:after="120" w:line="288" w:lineRule="auto"/>
        <w:ind w:left="0"/>
        <w:jc w:val="left"/>
        <w:outlineLvl w:val="2"/>
      </w:pPr>
      <w:bookmarkStart w:name="heading_31" w:id="31"/>
      <w:r>
        <w:rPr>
          <w:rFonts w:eastAsia="等线" w:ascii="Arial" w:cs="Arial" w:hAnsi="Arial"/>
          <w:color w:val="3370ff"/>
          <w:sz w:val="30"/>
        </w:rPr>
        <w:t xml:space="preserve">3. </w:t>
      </w:r>
      <w:r>
        <w:rPr>
          <w:rFonts w:eastAsia="等线" w:ascii="Arial" w:cs="Arial" w:hAnsi="Arial"/>
          <w:b w:val="true"/>
          <w:sz w:val="30"/>
        </w:rPr>
        <w:t xml:space="preserve"> 空状态、异常、无权限</w:t>
      </w:r>
      <w:bookmarkEnd w:id="31"/>
    </w:p>
    <w:p>
      <w:pPr>
        <w:spacing w:before="120" w:after="120" w:line="288" w:lineRule="auto"/>
        <w:ind w:left="0"/>
        <w:jc w:val="left"/>
      </w:pPr>
      <w:r>
        <w:rPr>
          <w:rFonts w:eastAsia="等线" w:ascii="Arial" w:cs="Arial" w:hAnsi="Arial"/>
          <w:sz w:val="22"/>
        </w:rPr>
        <w:t>空状态、异常、无权限场景是新用户遇到比较高频的场景，可以引导用户去进行对应的操作。</w:t>
      </w:r>
    </w:p>
    <w:p>
      <w:pPr>
        <w:spacing w:before="120" w:after="120" w:line="288" w:lineRule="auto"/>
        <w:ind w:left="0"/>
        <w:jc w:val="center"/>
      </w:pPr>
      <w:r>
        <w:drawing>
          <wp:inline distT="0" distR="0" distB="0" distL="0">
            <wp:extent cx="5257800" cy="70485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0"/>
                    <a:stretch>
                      <a:fillRect/>
                    </a:stretch>
                  </pic:blipFill>
                  <pic:spPr>
                    <a:xfrm>
                      <a:off x="0" y="0"/>
                      <a:ext cx="5257800" cy="7048500"/>
                    </a:xfrm>
                    <a:prstGeom prst="rect">
                      <a:avLst/>
                    </a:prstGeom>
                  </pic:spPr>
                </pic:pic>
              </a:graphicData>
            </a:graphic>
          </wp:inline>
        </w:drawing>
      </w:r>
    </w:p>
    <w:p>
      <w:pPr>
        <w:pStyle w:val="3"/>
        <w:spacing w:before="300" w:after="120" w:line="288" w:lineRule="auto"/>
        <w:ind w:left="0"/>
        <w:jc w:val="left"/>
        <w:outlineLvl w:val="2"/>
      </w:pPr>
      <w:bookmarkStart w:name="heading_32" w:id="32"/>
      <w:r>
        <w:rPr>
          <w:rFonts w:eastAsia="等线" w:ascii="Arial" w:cs="Arial" w:hAnsi="Arial"/>
          <w:color w:val="3370ff"/>
          <w:sz w:val="30"/>
        </w:rPr>
        <w:t xml:space="preserve">4. </w:t>
      </w:r>
      <w:r>
        <w:rPr>
          <w:rFonts w:eastAsia="等线" w:ascii="Arial" w:cs="Arial" w:hAnsi="Arial"/>
          <w:b w:val="true"/>
          <w:sz w:val="30"/>
        </w:rPr>
        <w:t>底部导航栏</w:t>
      </w:r>
      <w:bookmarkEnd w:id="32"/>
    </w:p>
    <w:p>
      <w:pPr>
        <w:spacing w:before="120" w:after="120" w:line="288" w:lineRule="auto"/>
        <w:ind w:left="0"/>
        <w:jc w:val="left"/>
      </w:pPr>
      <w:r>
        <w:rPr>
          <w:rFonts w:eastAsia="等线" w:ascii="Arial" w:cs="Arial" w:hAnsi="Arial"/>
          <w:sz w:val="22"/>
        </w:rPr>
        <w:t>底部导航栏通过左右滑动，是切换功能或界面的常用控件。</w:t>
      </w:r>
    </w:p>
    <w:p>
      <w:pPr>
        <w:spacing w:before="120" w:after="120" w:line="288" w:lineRule="auto"/>
        <w:ind w:left="0"/>
        <w:jc w:val="center"/>
      </w:pPr>
      <w:r>
        <w:drawing>
          <wp:inline distT="0" distR="0" distB="0" distL="0">
            <wp:extent cx="5257800" cy="147637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1"/>
                    <a:stretch>
                      <a:fillRect/>
                    </a:stretch>
                  </pic:blipFill>
                  <pic:spPr>
                    <a:xfrm>
                      <a:off x="0" y="0"/>
                      <a:ext cx="5257800" cy="1476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有限个数（一屏内）无限个数（超过一屏）</w:t>
      </w:r>
    </w:p>
    <w:p>
      <w:pPr>
        <w:spacing w:before="120" w:after="120" w:line="288" w:lineRule="auto"/>
        <w:ind w:left="0"/>
        <w:jc w:val="center"/>
      </w:pPr>
      <w:r>
        <w:drawing>
          <wp:inline distT="0" distR="0" distB="0" distL="0">
            <wp:extent cx="5257800" cy="336232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2"/>
                    <a:stretch>
                      <a:fillRect/>
                    </a:stretch>
                  </pic:blipFill>
                  <pic:spPr>
                    <a:xfrm>
                      <a:off x="0" y="0"/>
                      <a:ext cx="5257800" cy="33623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33" w:id="33"/>
      <w:r>
        <w:rPr>
          <w:rFonts w:eastAsia="等线" w:ascii="Arial" w:cs="Arial" w:hAnsi="Arial"/>
          <w:color w:val="3370ff"/>
          <w:sz w:val="36"/>
        </w:rPr>
        <w:t xml:space="preserve">7. </w:t>
      </w:r>
      <w:r>
        <w:rPr>
          <w:rFonts w:eastAsia="等线" w:ascii="Arial" w:cs="Arial" w:hAnsi="Arial"/>
          <w:b w:val="true"/>
          <w:sz w:val="36"/>
        </w:rPr>
        <w:t>如何设计好一个应用</w:t>
      </w:r>
      <w:bookmarkEnd w:id="33"/>
    </w:p>
    <w:p>
      <w:pPr>
        <w:pStyle w:val="3"/>
        <w:spacing w:before="300" w:after="120" w:line="288" w:lineRule="auto"/>
        <w:ind w:left="0"/>
        <w:jc w:val="left"/>
        <w:outlineLvl w:val="2"/>
      </w:pPr>
      <w:bookmarkStart w:name="heading_34" w:id="34"/>
      <w:r>
        <w:rPr>
          <w:rFonts w:eastAsia="等线" w:ascii="Arial" w:cs="Arial" w:hAnsi="Arial"/>
          <w:color w:val="3370ff"/>
          <w:sz w:val="30"/>
        </w:rPr>
        <w:t xml:space="preserve">1. </w:t>
      </w:r>
      <w:r>
        <w:rPr>
          <w:rFonts w:eastAsia="等线" w:ascii="Arial" w:cs="Arial" w:hAnsi="Arial"/>
          <w:b w:val="true"/>
          <w:sz w:val="30"/>
        </w:rPr>
        <w:t>0 DoF 应用--翻译</w:t>
      </w:r>
      <w:bookmarkEnd w:id="34"/>
    </w:p>
    <w:p>
      <w:pPr>
        <w:pStyle w:val="4"/>
        <w:spacing w:before="260" w:after="120" w:line="288" w:lineRule="auto"/>
        <w:ind w:left="0"/>
        <w:jc w:val="left"/>
        <w:outlineLvl w:val="3"/>
      </w:pPr>
      <w:bookmarkStart w:name="heading_35" w:id="35"/>
      <w:r>
        <w:rPr>
          <w:rFonts w:eastAsia="等线" w:ascii="Arial" w:cs="Arial" w:hAnsi="Arial"/>
          <w:color w:val="3370ff"/>
          <w:sz w:val="28"/>
        </w:rPr>
        <w:t xml:space="preserve">1.1 </w:t>
      </w:r>
      <w:r>
        <w:rPr>
          <w:rFonts w:eastAsia="等线" w:ascii="Arial" w:cs="Arial" w:hAnsi="Arial"/>
          <w:b w:val="true"/>
          <w:sz w:val="28"/>
        </w:rPr>
        <w:t>导航设计</w:t>
      </w:r>
      <w:bookmarkEnd w:id="35"/>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若应用内包含多个子功能，可默认选中其中一个子功能，并引导用户通过界面底部的导航栏滑动切换。</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85737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3"/>
                          <a:stretch>
                            <a:fillRect/>
                          </a:stretch>
                        </pic:blipFill>
                        <pic:spPr>
                          <a:xfrm>
                            <a:off x="0" y="0"/>
                            <a:ext cx="2476500" cy="185737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默认选中子功能</w:t>
              <w:br/>
            </w:r>
          </w:p>
        </w:tc>
      </w:tr>
    </w:tbl>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建议导航栏支持跟手滑动，从而提升交互效率。</w:t>
            </w:r>
          </w:p>
          <w:tbl>
            <w:tblPr>
              <w:tblW w:w="0" w:type="auto"/>
              <w:tblInd w:w="0" w:type="dxa"/>
              <w:tblBorders>
                <w:top w:val="single"/>
                <w:left w:val="single"/>
                <w:bottom w:val="single"/>
                <w:right w:val="single"/>
                <w:insideH w:val="single"/>
                <w:insideV w:val="single"/>
              </w:tblBorders>
              <w:tblLayout w:type="fixed"/>
            </w:tblPr>
            <w:tblGrid>
              <w:gridCol w:w="3900"/>
            </w:tblGrid>
            <w:tr>
              <w:tc>
                <w:tcPr>
                  <w:tcW w:w="390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跟手滑动：</w:t>
                  </w:r>
                </w:p>
                <w:p>
                  <w:pPr>
                    <w:spacing w:before="120" w:after="120" w:line="288" w:lineRule="auto"/>
                    <w:ind w:left="0"/>
                    <w:jc w:val="left"/>
                  </w:pPr>
                  <w:r>
                    <w:rPr>
                      <w:rFonts w:eastAsia="等线" w:ascii="Arial" w:cs="Arial" w:hAnsi="Arial"/>
                      <w:color w:val="646a73"/>
                      <w:sz w:val="22"/>
                    </w:rPr>
                    <w:t>滑动触控板时，焦点会实时跟随指尖移动，持续滑动可连续切换焦点。</w:t>
                  </w:r>
                </w:p>
              </w:tc>
            </w:tr>
          </w:tbl>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85737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4"/>
                          <a:stretch>
                            <a:fillRect/>
                          </a:stretch>
                        </pic:blipFill>
                        <pic:spPr>
                          <a:xfrm>
                            <a:off x="0" y="0"/>
                            <a:ext cx="2476500" cy="185737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跟手滑动效果</w:t>
              <w:br/>
            </w:r>
          </w:p>
        </w:tc>
      </w:tr>
    </w:tbl>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选择完子功能后，导航栏可自动消失，从而为用户留出更大的视野。</w:t>
            </w: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85737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5"/>
                          <a:stretch>
                            <a:fillRect/>
                          </a:stretch>
                        </pic:blipFill>
                        <pic:spPr>
                          <a:xfrm>
                            <a:off x="0" y="0"/>
                            <a:ext cx="2476500" cy="185737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导航栏消失动效</w:t>
              <w:br/>
            </w:r>
          </w:p>
        </w:tc>
      </w:tr>
    </w:tbl>
    <w:p>
      <w:pPr>
        <w:spacing w:before="120" w:after="120" w:line="288" w:lineRule="auto"/>
        <w:ind w:left="0"/>
        <w:jc w:val="left"/>
      </w:pPr>
    </w:p>
    <w:p>
      <w:pPr>
        <w:pStyle w:val="4"/>
        <w:spacing w:before="260" w:after="120" w:line="288" w:lineRule="auto"/>
        <w:ind w:left="0"/>
        <w:jc w:val="left"/>
        <w:outlineLvl w:val="3"/>
      </w:pPr>
      <w:bookmarkStart w:name="heading_36" w:id="36"/>
      <w:r>
        <w:rPr>
          <w:rFonts w:eastAsia="等线" w:ascii="Arial" w:cs="Arial" w:hAnsi="Arial"/>
          <w:color w:val="3370ff"/>
          <w:sz w:val="28"/>
        </w:rPr>
        <w:t xml:space="preserve">1.2 </w:t>
      </w:r>
      <w:r>
        <w:rPr>
          <w:rFonts w:eastAsia="等线" w:ascii="Arial" w:cs="Arial" w:hAnsi="Arial"/>
          <w:b w:val="true"/>
          <w:sz w:val="28"/>
        </w:rPr>
        <w:t>交互设计</w:t>
      </w:r>
      <w:bookmarkEnd w:id="36"/>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若应用包含多个子功能，可以考虑前后滑动触控板切换子功能，以实现快速切换，减少交互层级和操作步长。</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857375"/>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6"/>
                          <a:stretch>
                            <a:fillRect/>
                          </a:stretch>
                        </pic:blipFill>
                        <pic:spPr>
                          <a:xfrm>
                            <a:off x="0" y="0"/>
                            <a:ext cx="2476500" cy="185737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滑动切换子功能</w:t>
              <w:br/>
            </w:r>
          </w:p>
        </w:tc>
      </w:tr>
    </w:tbl>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对于列表式和宫格式布局，应同时兼容双向（前后）和四向（上下前后）交互。</w:t>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119062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7"/>
                          <a:stretch>
                            <a:fillRect/>
                          </a:stretch>
                        </pic:blipFill>
                        <pic:spPr>
                          <a:xfrm>
                            <a:off x="0" y="0"/>
                            <a:ext cx="1600200" cy="119062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列表型布局</w:t>
              <w:br/>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119062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8"/>
                          <a:stretch>
                            <a:fillRect/>
                          </a:stretch>
                        </pic:blipFill>
                        <pic:spPr>
                          <a:xfrm>
                            <a:off x="0" y="0"/>
                            <a:ext cx="1600200" cy="119062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九宫格式布局</w:t>
              <w:br/>
            </w:r>
          </w:p>
        </w:tc>
      </w:tr>
    </w:tbl>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若网络、蓝牙或服务器等出现异常，影响应用正常使用，应及时告知用户；持续性的影响可以考虑常驻提示。</w:t>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119062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9"/>
                          <a:stretch>
                            <a:fillRect/>
                          </a:stretch>
                        </pic:blipFill>
                        <pic:spPr>
                          <a:xfrm>
                            <a:off x="0" y="0"/>
                            <a:ext cx="1600200" cy="119062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即时提示</w:t>
              <w:br/>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11906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0"/>
                          <a:stretch>
                            <a:fillRect/>
                          </a:stretch>
                        </pic:blipFill>
                        <pic:spPr>
                          <a:xfrm>
                            <a:off x="0" y="0"/>
                            <a:ext cx="1600200" cy="119062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常驻提示</w:t>
              <w:br/>
            </w:r>
          </w:p>
        </w:tc>
      </w:tr>
    </w:tbl>
    <w:p>
      <w:pPr>
        <w:spacing w:before="120" w:after="120" w:line="288" w:lineRule="auto"/>
        <w:ind w:left="0"/>
        <w:jc w:val="left"/>
      </w:pPr>
    </w:p>
    <w:p>
      <w:pPr>
        <w:pStyle w:val="4"/>
        <w:spacing w:before="260" w:after="120" w:line="288" w:lineRule="auto"/>
        <w:ind w:left="0"/>
        <w:jc w:val="left"/>
        <w:outlineLvl w:val="3"/>
      </w:pPr>
      <w:bookmarkStart w:name="heading_37" w:id="37"/>
      <w:r>
        <w:rPr>
          <w:rFonts w:eastAsia="等线" w:ascii="Arial" w:cs="Arial" w:hAnsi="Arial"/>
          <w:color w:val="3370ff"/>
          <w:sz w:val="28"/>
        </w:rPr>
        <w:t xml:space="preserve">1.3 </w:t>
      </w:r>
      <w:r>
        <w:rPr>
          <w:rFonts w:eastAsia="等线" w:ascii="Arial" w:cs="Arial" w:hAnsi="Arial"/>
          <w:b w:val="true"/>
          <w:sz w:val="28"/>
        </w:rPr>
        <w:t>显示设计</w:t>
      </w:r>
      <w:bookmarkEnd w:id="37"/>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对于文本阅读类型的应用，可提供多种字号供用户选择，以提升个性化体验。</w:t>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1190625"/>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6"/>
                          <a:stretch>
                            <a:fillRect/>
                          </a:stretch>
                        </pic:blipFill>
                        <pic:spPr>
                          <a:xfrm>
                            <a:off x="0" y="0"/>
                            <a:ext cx="1600200" cy="119062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更大的字号</w:t>
              <w:br/>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11906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1"/>
                          <a:stretch>
                            <a:fillRect/>
                          </a:stretch>
                        </pic:blipFill>
                        <pic:spPr>
                          <a:xfrm>
                            <a:off x="0" y="0"/>
                            <a:ext cx="1600200" cy="119062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较小的字号</w:t>
              <w:br/>
            </w:r>
          </w:p>
        </w:tc>
      </w:tr>
    </w:tbl>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若用户在观看虚拟画面的同时，需要与真实环境进行交互，则应当考虑是否为用户预留视野，即虚拟内容是否铺满屏幕、还是仅在有限的区域内呈现。</w:t>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119062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2"/>
                          <a:stretch>
                            <a:fillRect/>
                          </a:stretch>
                        </pic:blipFill>
                        <pic:spPr>
                          <a:xfrm>
                            <a:off x="0" y="0"/>
                            <a:ext cx="1600200" cy="119062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预留视野</w:t>
              <w:br/>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119062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3"/>
                          <a:stretch>
                            <a:fillRect/>
                          </a:stretch>
                        </pic:blipFill>
                        <pic:spPr>
                          <a:xfrm>
                            <a:off x="0" y="0"/>
                            <a:ext cx="1600200" cy="119062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t>信息铺满屏幕</w:t>
              <w:br/>
            </w:r>
          </w:p>
        </w:tc>
      </w:tr>
    </w:tbl>
    <w:p>
      <w:pPr>
        <w:spacing w:before="120" w:after="120" w:line="288" w:lineRule="auto"/>
        <w:ind w:left="0"/>
        <w:jc w:val="left"/>
      </w:pPr>
    </w:p>
    <w:p>
      <w:pPr>
        <w:pStyle w:val="3"/>
        <w:spacing w:before="300" w:after="120" w:line="288" w:lineRule="auto"/>
        <w:ind w:left="0"/>
        <w:jc w:val="left"/>
        <w:outlineLvl w:val="2"/>
      </w:pPr>
      <w:bookmarkStart w:name="heading_38" w:id="38"/>
      <w:r>
        <w:rPr>
          <w:rFonts w:eastAsia="等线" w:ascii="Arial" w:cs="Arial" w:hAnsi="Arial"/>
          <w:color w:val="3370ff"/>
          <w:sz w:val="30"/>
        </w:rPr>
        <w:t xml:space="preserve">2. </w:t>
      </w:r>
      <w:r>
        <w:rPr>
          <w:rFonts w:eastAsia="等线" w:ascii="Arial" w:cs="Arial" w:hAnsi="Arial"/>
          <w:b w:val="true"/>
          <w:sz w:val="30"/>
        </w:rPr>
        <w:t>3DoF应用--导航</w:t>
      </w:r>
      <w:bookmarkEnd w:id="38"/>
    </w:p>
    <w:p>
      <w:pPr>
        <w:pStyle w:val="4"/>
        <w:spacing w:before="260" w:after="120" w:line="288" w:lineRule="auto"/>
        <w:ind w:left="0"/>
        <w:jc w:val="left"/>
        <w:outlineLvl w:val="3"/>
      </w:pPr>
      <w:bookmarkStart w:name="heading_39" w:id="39"/>
      <w:r>
        <w:rPr>
          <w:rFonts w:eastAsia="等线" w:ascii="Arial" w:cs="Arial" w:hAnsi="Arial"/>
          <w:color w:val="3370ff"/>
          <w:sz w:val="28"/>
        </w:rPr>
        <w:t xml:space="preserve">2.1 </w:t>
      </w:r>
      <w:r>
        <w:rPr>
          <w:rFonts w:eastAsia="等线" w:ascii="Arial" w:cs="Arial" w:hAnsi="Arial"/>
          <w:b w:val="true"/>
          <w:sz w:val="28"/>
        </w:rPr>
        <w:t xml:space="preserve"> 设计原则</w:t>
      </w:r>
      <w:bookmarkEnd w:id="39"/>
    </w:p>
    <w:p>
      <w:pPr>
        <w:spacing w:before="120" w:after="120" w:line="288" w:lineRule="auto"/>
        <w:ind w:left="0"/>
        <w:jc w:val="left"/>
      </w:pPr>
      <w:r>
        <w:rPr>
          <w:rFonts w:eastAsia="等线" w:ascii="Arial" w:cs="Arial" w:hAnsi="Arial"/>
          <w:sz w:val="22"/>
        </w:rPr>
        <w:t>3DoF（三自由度） 是指设备通过传感器感知用户头部的旋转动作（偏航、俯仰、翻滚），是在AR眼镜能够实现的特殊效果。在雷鸟X系列产品中，这种技术效果常用在需要眼镜界面和现实世界交互的场景中，让用户可以仅通过头动就可以获取更多信息并进行交互。</w:t>
      </w:r>
    </w:p>
    <w:p>
      <w:pPr>
        <w:spacing w:before="120" w:after="120" w:line="288" w:lineRule="auto"/>
        <w:ind w:left="0"/>
        <w:jc w:val="left"/>
      </w:pPr>
      <w:r>
        <w:rPr>
          <w:rFonts w:eastAsia="等线" w:ascii="Arial" w:cs="Arial" w:hAnsi="Arial"/>
          <w:sz w:val="22"/>
        </w:rPr>
        <w:t>但在雷鸟X系列产品中，我们只建议在必要场景中使用3DoF的方式进行设计，即使是运用了3DoF的应用，也只会应用在其中</w:t>
      </w:r>
      <w:r>
        <w:rPr>
          <w:rFonts w:eastAsia="等线" w:ascii="Arial" w:cs="Arial" w:hAnsi="Arial"/>
          <w:b w:val="true"/>
          <w:sz w:val="22"/>
        </w:rPr>
        <w:t>需要周围环境交互的场景或者能带来更多乐趣的场景功能中</w:t>
      </w:r>
      <w:r>
        <w:rPr>
          <w:rFonts w:eastAsia="等线" w:ascii="Arial" w:cs="Arial" w:hAnsi="Arial"/>
          <w:sz w:val="22"/>
        </w:rPr>
        <w:t>。</w:t>
      </w:r>
    </w:p>
    <w:p>
      <w:pPr>
        <w:spacing w:before="120" w:after="120" w:line="288" w:lineRule="auto"/>
        <w:ind w:left="0"/>
        <w:jc w:val="left"/>
      </w:pPr>
      <w:r>
        <w:rPr>
          <w:rFonts w:eastAsia="等线" w:ascii="Arial" w:cs="Arial" w:hAnsi="Arial"/>
          <w:sz w:val="22"/>
        </w:rPr>
        <w:t>接下来，以导航应用为例，讲解在一个合适的应用中，如何选择3DoF的使用场景以及如何使用3DoF进行设计。</w:t>
      </w:r>
    </w:p>
    <w:p>
      <w:pPr>
        <w:spacing w:before="120" w:after="120" w:line="288" w:lineRule="auto"/>
        <w:ind w:left="0"/>
        <w:jc w:val="left"/>
      </w:pPr>
    </w:p>
    <w:p>
      <w:pPr>
        <w:pStyle w:val="4"/>
        <w:spacing w:before="260" w:after="120" w:line="288" w:lineRule="auto"/>
        <w:ind w:left="0"/>
        <w:jc w:val="left"/>
        <w:outlineLvl w:val="3"/>
      </w:pPr>
      <w:bookmarkStart w:name="heading_40" w:id="40"/>
      <w:r>
        <w:rPr>
          <w:rFonts w:eastAsia="等线" w:ascii="Arial" w:cs="Arial" w:hAnsi="Arial"/>
          <w:color w:val="3370ff"/>
          <w:sz w:val="28"/>
        </w:rPr>
        <w:t xml:space="preserve">2.2 </w:t>
      </w:r>
      <w:r>
        <w:rPr>
          <w:rFonts w:eastAsia="等线" w:ascii="Arial" w:cs="Arial" w:hAnsi="Arial"/>
          <w:b w:val="true"/>
          <w:sz w:val="28"/>
        </w:rPr>
        <w:t xml:space="preserve"> 常规交互方式</w:t>
      </w:r>
      <w:bookmarkEnd w:id="40"/>
    </w:p>
    <w:p>
      <w:pPr>
        <w:spacing w:before="120" w:after="120" w:line="288" w:lineRule="auto"/>
        <w:ind w:left="0"/>
        <w:jc w:val="left"/>
      </w:pPr>
      <w:r>
        <w:rPr>
          <w:rFonts w:eastAsia="等线" w:ascii="Arial" w:cs="Arial" w:hAnsi="Arial"/>
          <w:sz w:val="22"/>
        </w:rPr>
        <w:t>在导航应用中，主要包含</w:t>
      </w:r>
      <w:r>
        <w:rPr>
          <w:rFonts w:eastAsia="等线" w:ascii="Arial" w:cs="Arial" w:hAnsi="Arial"/>
          <w:b w:val="true"/>
          <w:sz w:val="22"/>
        </w:rPr>
        <w:t>搜索目的地、选择目的地、选择出行方式和路线、开始导航4</w:t>
      </w:r>
      <w:r>
        <w:rPr>
          <w:rFonts w:eastAsia="等线" w:ascii="Arial" w:cs="Arial" w:hAnsi="Arial"/>
          <w:sz w:val="22"/>
        </w:rPr>
        <w:t>个主要步骤。当让用户搜索目的地、选择目的地并选择出行方式及路线时，用户并不需要和周围环境交互，此时的设计目标是让用户更快更准确地找到自己的目的地并选择合适的路线开始导航。</w:t>
      </w:r>
    </w:p>
    <w:p>
      <w:pPr>
        <w:spacing w:before="120" w:after="120" w:line="288" w:lineRule="auto"/>
        <w:ind w:left="0"/>
        <w:jc w:val="left"/>
      </w:pPr>
      <w:r>
        <w:rPr>
          <w:rFonts w:eastAsia="等线" w:ascii="Arial" w:cs="Arial" w:hAnsi="Arial"/>
          <w:sz w:val="22"/>
        </w:rPr>
        <w:t>因此这些功能场景的设计时，主要选择</w:t>
      </w:r>
      <w:r>
        <w:rPr>
          <w:rFonts w:eastAsia="等线" w:ascii="Arial" w:cs="Arial" w:hAnsi="Arial"/>
          <w:b w:val="true"/>
          <w:sz w:val="22"/>
        </w:rPr>
        <w:t>「TP交互」和「语音交互」</w:t>
      </w:r>
      <w:r>
        <w:rPr>
          <w:rFonts w:eastAsia="等线" w:ascii="Arial" w:cs="Arial" w:hAnsi="Arial"/>
          <w:sz w:val="22"/>
        </w:rPr>
        <w:t>让用户更快地实现自己的目标，其中，TP交互是必要的兜底的交互方式；而语音交互则是为用户提效的交互方式。</w:t>
      </w:r>
    </w:p>
    <w:p>
      <w:pPr>
        <w:spacing w:before="120" w:after="120" w:line="288" w:lineRule="auto"/>
        <w:ind w:left="0"/>
        <w:jc w:val="left"/>
      </w:pPr>
      <w:r>
        <w:rPr>
          <w:rFonts w:eastAsia="等线" w:ascii="Arial" w:cs="Arial" w:hAnsi="Arial"/>
          <w:b w:val="true"/>
          <w:color w:val="646a73"/>
          <w:sz w:val="22"/>
        </w:rPr>
        <w:t>[飞书20250808-144156.mp4]</w:t>
      </w:r>
    </w:p>
    <w:p>
      <w:pPr>
        <w:spacing w:before="120" w:after="120" w:line="288" w:lineRule="auto"/>
        <w:ind w:left="0"/>
        <w:jc w:val="left"/>
      </w:pPr>
      <w:r>
        <w:rPr>
          <w:rFonts w:eastAsia="等线" w:ascii="Arial" w:cs="Arial" w:hAnsi="Arial"/>
          <w:sz w:val="22"/>
        </w:rPr>
        <w:t>在视频中，用户通过语音完成了所有任务，界面通过可视化的语音交互方式帮助用户搜索、选择目的地并使用合适的路线开启了导航。</w:t>
      </w:r>
    </w:p>
    <w:p>
      <w:pPr>
        <w:spacing w:before="120" w:after="120" w:line="288" w:lineRule="auto"/>
        <w:ind w:left="0"/>
        <w:jc w:val="left"/>
      </w:pPr>
    </w:p>
    <w:p>
      <w:pPr>
        <w:pStyle w:val="4"/>
        <w:spacing w:before="260" w:after="120" w:line="288" w:lineRule="auto"/>
        <w:ind w:left="0"/>
        <w:jc w:val="left"/>
        <w:outlineLvl w:val="3"/>
      </w:pPr>
      <w:bookmarkStart w:name="heading_41" w:id="41"/>
      <w:r>
        <w:rPr>
          <w:rFonts w:eastAsia="等线" w:ascii="Arial" w:cs="Arial" w:hAnsi="Arial"/>
          <w:color w:val="3370ff"/>
          <w:sz w:val="28"/>
        </w:rPr>
        <w:t xml:space="preserve">2.3 </w:t>
      </w:r>
      <w:r>
        <w:rPr>
          <w:rFonts w:eastAsia="等线" w:ascii="Arial" w:cs="Arial" w:hAnsi="Arial"/>
          <w:b w:val="true"/>
          <w:sz w:val="28"/>
        </w:rPr>
        <w:t xml:space="preserve"> 3DoF交互方式</w:t>
      </w:r>
      <w:bookmarkEnd w:id="41"/>
    </w:p>
    <w:p>
      <w:pPr>
        <w:spacing w:before="120" w:after="120" w:line="288" w:lineRule="auto"/>
        <w:ind w:left="0"/>
        <w:jc w:val="left"/>
      </w:pPr>
      <w:r>
        <w:rPr>
          <w:rFonts w:eastAsia="等线" w:ascii="Arial" w:cs="Arial" w:hAnsi="Arial"/>
          <w:sz w:val="22"/>
        </w:rPr>
        <w:t>在应用首页和导航过程中，3DoF的设计则能够给用户带来「更高的导航效率」和「更新奇特的使用体验」。</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在应用首页，用户周围的地标会以</w:t>
            </w:r>
            <w:r>
              <w:rPr>
                <w:rFonts w:eastAsia="等线" w:ascii="Arial" w:cs="Arial" w:hAnsi="Arial"/>
                <w:b w:val="true"/>
                <w:sz w:val="22"/>
              </w:rPr>
              <w:t>方向性卡片</w:t>
            </w:r>
            <w:r>
              <w:rPr>
                <w:rFonts w:eastAsia="等线" w:ascii="Arial" w:cs="Arial" w:hAnsi="Arial"/>
                <w:sz w:val="22"/>
              </w:rPr>
              <w:t>呈现，通过</w:t>
            </w:r>
            <w:r>
              <w:rPr>
                <w:rFonts w:eastAsia="等线" w:ascii="Arial" w:cs="Arial" w:hAnsi="Arial"/>
                <w:b w:val="true"/>
                <w:sz w:val="22"/>
              </w:rPr>
              <w:t>头部转动</w:t>
            </w:r>
            <w:r>
              <w:rPr>
                <w:rFonts w:eastAsia="等线" w:ascii="Arial" w:cs="Arial" w:hAnsi="Arial"/>
                <w:sz w:val="22"/>
              </w:rPr>
              <w:t>即可查看对应方位的地点信息，实现</w:t>
            </w:r>
            <w:r>
              <w:rPr>
                <w:rFonts w:eastAsia="等线" w:ascii="Arial" w:cs="Arial" w:hAnsi="Arial"/>
                <w:b w:val="true"/>
                <w:sz w:val="22"/>
              </w:rPr>
              <w:t>沉浸式环境探索。</w:t>
            </w:r>
          </w:p>
          <w:p>
            <w:pPr>
              <w:spacing w:before="120" w:after="120" w:line="288" w:lineRule="auto"/>
              <w:ind w:left="0"/>
              <w:jc w:val="left"/>
            </w:pP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[导航-首页_2.mp4]</w:t>
            </w:r>
          </w:p>
          <w:p>
            <w:pPr>
              <w:spacing w:before="120" w:after="120" w:line="288" w:lineRule="auto"/>
              <w:ind w:left="0"/>
              <w:jc w:val="left"/>
            </w:pPr>
          </w:p>
        </w:tc>
      </w:tr>
    </w:tbl>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导航模式</w:t>
            </w:r>
            <w:r>
              <w:rPr>
                <w:rFonts w:eastAsia="等线" w:ascii="Arial" w:cs="Arial" w:hAnsi="Arial"/>
                <w:sz w:val="22"/>
              </w:rPr>
              <w:t>下，界面通过</w:t>
            </w:r>
            <w:r>
              <w:rPr>
                <w:rFonts w:eastAsia="等线" w:ascii="Arial" w:cs="Arial" w:hAnsi="Arial"/>
                <w:b w:val="true"/>
                <w:sz w:val="22"/>
              </w:rPr>
              <w:t>动态3D方向箭头</w:t>
            </w:r>
            <w:r>
              <w:rPr>
                <w:rFonts w:eastAsia="等线" w:ascii="Arial" w:cs="Arial" w:hAnsi="Arial"/>
                <w:sz w:val="22"/>
              </w:rPr>
              <w:t>实时引导：</w:t>
            </w:r>
          </w:p>
          <w:p>
            <w:pPr>
              <w:numPr>
                <w:numId w:val="55"/>
              </w:numPr>
              <w:spacing w:before="120" w:after="120" w:line="288" w:lineRule="auto"/>
              <w:ind w:left="0"/>
              <w:jc w:val="left"/>
            </w:pPr>
            <w:r>
              <w:rPr>
                <w:rFonts w:eastAsia="等线" w:ascii="Arial" w:cs="Arial" w:hAnsi="Arial"/>
                <w:sz w:val="22"/>
              </w:rPr>
              <w:t>当用户面朝正确前进方向时，箭头以实体化形态悬浮指引路径；</w:t>
            </w:r>
          </w:p>
          <w:p>
            <w:pPr>
              <w:numPr>
                <w:numId w:val="56"/>
              </w:numPr>
              <w:spacing w:before="120" w:after="120" w:line="288" w:lineRule="auto"/>
              <w:ind w:left="0"/>
              <w:jc w:val="left"/>
            </w:pPr>
            <w:r>
              <w:rPr>
                <w:rFonts w:eastAsia="等线" w:ascii="Arial" w:cs="Arial" w:hAnsi="Arial"/>
                <w:sz w:val="22"/>
              </w:rPr>
              <w:t>当用户方向偏离时，界面即时提示「向左看/向右看」，</w:t>
            </w:r>
            <w:r>
              <w:rPr>
                <w:rFonts w:eastAsia="等线" w:ascii="Arial" w:cs="Arial" w:hAnsi="Arial"/>
                <w:b w:val="true"/>
                <w:sz w:val="22"/>
              </w:rPr>
              <w:t>用户仅需转身即可获得反馈</w:t>
            </w:r>
            <w:r>
              <w:rPr>
                <w:rFonts w:eastAsia="等线" w:ascii="Arial" w:cs="Arial" w:hAnsi="Arial"/>
                <w:sz w:val="22"/>
              </w:rPr>
              <w:t>，大幅提升寻路效率。</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[首次导航-切换大地图 3.mp4]</w:t>
            </w:r>
          </w:p>
        </w:tc>
      </w:tr>
    </w:tbl>
    <w:p>
      <w:pPr>
        <w:spacing w:before="120" w:after="120" w:line="288" w:lineRule="auto"/>
        <w:ind w:left="0"/>
        <w:jc w:val="left"/>
      </w:pPr>
    </w:p>
    <w:p>
      <w:pPr>
        <w:pStyle w:val="4"/>
        <w:spacing w:before="260" w:after="120" w:line="288" w:lineRule="auto"/>
        <w:ind w:left="0"/>
        <w:jc w:val="left"/>
        <w:outlineLvl w:val="3"/>
      </w:pPr>
      <w:bookmarkStart w:name="heading_42" w:id="42"/>
      <w:r>
        <w:rPr>
          <w:rFonts w:eastAsia="等线" w:ascii="Arial" w:cs="Arial" w:hAnsi="Arial"/>
          <w:color w:val="3370ff"/>
          <w:sz w:val="28"/>
        </w:rPr>
        <w:t xml:space="preserve">2.4 </w:t>
      </w:r>
      <w:r>
        <w:rPr>
          <w:rFonts w:eastAsia="等线" w:ascii="Arial" w:cs="Arial" w:hAnsi="Arial"/>
          <w:b w:val="true"/>
          <w:sz w:val="28"/>
        </w:rPr>
        <w:t>其他注意事项</w:t>
      </w:r>
      <w:bookmarkEnd w:id="42"/>
    </w:p>
    <w:p>
      <w:pPr>
        <w:spacing w:before="120" w:after="120" w:line="288" w:lineRule="auto"/>
        <w:ind w:left="0"/>
        <w:jc w:val="left"/>
      </w:pPr>
      <w:r>
        <w:rPr>
          <w:rFonts w:eastAsia="等线" w:ascii="Arial" w:cs="Arial" w:hAnsi="Arial"/>
          <w:sz w:val="22"/>
        </w:rPr>
        <w:t>除此之外，在3DoF场景的设计中，还应该注意：</w:t>
      </w:r>
    </w:p>
    <w:p>
      <w:pPr>
        <w:numPr>
          <w:numId w:val="57"/>
        </w:numPr>
        <w:spacing w:before="120" w:after="120" w:line="288" w:lineRule="auto"/>
        <w:ind w:left="0"/>
        <w:jc w:val="left"/>
      </w:pPr>
      <w:r>
        <w:rPr>
          <w:rFonts w:eastAsia="等线" w:ascii="Arial" w:cs="Arial" w:hAnsi="Arial"/>
          <w:sz w:val="22"/>
        </w:rPr>
        <w:t>在3DoF场景中，不要引导用户过于激烈地转头/转向，这可能会导致眼镜掉落、用户碰撞或摔倒等其他风险。</w:t>
      </w:r>
    </w:p>
    <w:p>
      <w:pPr>
        <w:numPr>
          <w:numId w:val="58"/>
        </w:numPr>
        <w:spacing w:before="120" w:after="120" w:line="288" w:lineRule="auto"/>
        <w:ind w:left="0"/>
        <w:jc w:val="left"/>
      </w:pPr>
      <w:r>
        <w:rPr>
          <w:rFonts w:eastAsia="等线" w:ascii="Arial" w:cs="Arial" w:hAnsi="Arial"/>
          <w:sz w:val="22"/>
        </w:rPr>
        <w:t>克制地使用3DoF，这会提高产品的能耗，带来更大的性能压力，同时在不合适的场景使用3DoF反而会给用户带来不良的体验。</w:t>
      </w:r>
    </w:p>
    <w:p>
      <w:pPr>
        <w:spacing w:before="120" w:after="120" w:line="288" w:lineRule="auto"/>
        <w:ind w:left="0"/>
        <w:jc w:val="left"/>
      </w:pPr>
    </w:p>
    <w:p>
      <w:pPr>
        <w:pStyle w:val="1"/>
        <w:spacing w:before="380" w:after="140" w:line="288" w:lineRule="auto"/>
        <w:ind w:left="0"/>
        <w:jc w:val="left"/>
        <w:outlineLvl w:val="0"/>
      </w:pPr>
      <w:bookmarkStart w:name="heading_43" w:id="43"/>
      <w:r>
        <w:rPr>
          <w:rFonts w:eastAsia="等线" w:ascii="Arial" w:cs="Arial" w:hAnsi="Arial"/>
          <w:color w:val="3370ff"/>
          <w:sz w:val="36"/>
        </w:rPr>
        <w:t xml:space="preserve">8. </w:t>
      </w:r>
      <w:r>
        <w:rPr>
          <w:rFonts w:eastAsia="等线" w:ascii="Arial" w:cs="Arial" w:hAnsi="Arial"/>
          <w:b w:val="true"/>
          <w:sz w:val="36"/>
        </w:rPr>
        <w:t>如何降低功耗</w:t>
      </w:r>
      <w:bookmarkEnd w:id="43"/>
    </w:p>
    <w:p>
      <w:pPr>
        <w:spacing w:before="120" w:after="120" w:line="288" w:lineRule="auto"/>
        <w:ind w:left="0"/>
        <w:jc w:val="left"/>
      </w:pPr>
      <w:r>
        <w:rPr>
          <w:rFonts w:eastAsia="等线" w:ascii="Arial" w:cs="Arial" w:hAnsi="Arial"/>
          <w:sz w:val="22"/>
        </w:rPr>
        <w:t>因眼镜集成度较高，整体散热能力较弱，故需控制功耗防止过度发热带来的卡顿、降频问题</w:t>
      </w:r>
    </w:p>
    <w:p>
      <w:pPr>
        <w:pStyle w:val="3"/>
        <w:spacing w:before="300" w:after="120" w:line="288" w:lineRule="auto"/>
        <w:ind w:left="0"/>
        <w:jc w:val="left"/>
        <w:outlineLvl w:val="2"/>
      </w:pPr>
      <w:bookmarkStart w:name="heading_44" w:id="44"/>
      <w:r>
        <w:rPr>
          <w:rFonts w:eastAsia="等线" w:ascii="Arial" w:cs="Arial" w:hAnsi="Arial"/>
          <w:color w:val="3370ff"/>
          <w:sz w:val="30"/>
        </w:rPr>
        <w:t xml:space="preserve">1. </w:t>
      </w:r>
      <w:r>
        <w:rPr>
          <w:rFonts w:eastAsia="等线" w:ascii="Arial" w:cs="Arial" w:hAnsi="Arial"/>
          <w:b w:val="true"/>
          <w:sz w:val="30"/>
        </w:rPr>
        <w:t>UI层设计对功耗的影响</w:t>
      </w:r>
      <w:bookmarkEnd w:id="44"/>
    </w:p>
    <w:p>
      <w:pPr>
        <w:numPr>
          <w:numId w:val="59"/>
        </w:numPr>
        <w:spacing w:before="120" w:after="120" w:line="288" w:lineRule="auto"/>
        <w:ind w:left="453"/>
        <w:jc w:val="left"/>
      </w:pPr>
      <w:r>
        <w:rPr>
          <w:rFonts w:eastAsia="等线" w:ascii="Arial" w:cs="Arial" w:hAnsi="Arial"/>
          <w:sz w:val="22"/>
        </w:rPr>
        <w:t>尽量减少高亮动画或持续性动态内容</w:t>
      </w:r>
    </w:p>
    <w:p>
      <w:pPr>
        <w:numPr>
          <w:numId w:val="60"/>
        </w:numPr>
        <w:spacing w:before="120" w:after="120" w:line="288" w:lineRule="auto"/>
        <w:ind w:left="453"/>
        <w:jc w:val="left"/>
      </w:pPr>
      <w:r>
        <w:rPr>
          <w:rFonts w:eastAsia="等线" w:ascii="Arial" w:cs="Arial" w:hAnsi="Arial"/>
          <w:sz w:val="22"/>
        </w:rPr>
        <w:t>合理使用透明背景，避免GPU负担过重</w:t>
      </w:r>
    </w:p>
    <w:p>
      <w:pPr>
        <w:numPr>
          <w:numId w:val="61"/>
        </w:numPr>
        <w:spacing w:before="120" w:after="120" w:line="288" w:lineRule="auto"/>
        <w:ind w:left="453"/>
        <w:jc w:val="left"/>
      </w:pPr>
      <w:r>
        <w:rPr>
          <w:rFonts w:eastAsia="等线" w:ascii="Arial" w:cs="Arial" w:hAnsi="Arial"/>
          <w:sz w:val="22"/>
        </w:rPr>
        <w:t>优化图层合成与资源格式（SVG优于PNG/GIF）</w:t>
      </w:r>
    </w:p>
    <w:p>
      <w:pPr>
        <w:numPr>
          <w:numId w:val="62"/>
        </w:numPr>
        <w:spacing w:before="120" w:after="120" w:line="288" w:lineRule="auto"/>
        <w:ind w:left="453"/>
        <w:jc w:val="left"/>
      </w:pPr>
      <w:r>
        <w:rPr>
          <w:rFonts w:eastAsia="等线" w:ascii="Arial" w:cs="Arial" w:hAnsi="Arial"/>
          <w:sz w:val="22"/>
        </w:rPr>
        <w:t>多用绿色通道，少用红色通道</w:t>
      </w:r>
    </w:p>
    <w:p>
      <w:pPr>
        <w:numPr>
          <w:numId w:val="63"/>
        </w:numPr>
        <w:spacing w:before="120" w:after="120" w:line="288" w:lineRule="auto"/>
        <w:ind w:left="453"/>
        <w:jc w:val="left"/>
      </w:pPr>
      <w:r>
        <w:rPr>
          <w:rFonts w:eastAsia="等线" w:ascii="Arial" w:cs="Arial" w:hAnsi="Arial"/>
          <w:sz w:val="22"/>
        </w:rPr>
        <w:t>3D素材的优化，</w:t>
      </w:r>
      <w:hyperlink r:id="rId64">
        <w:r>
          <w:rPr>
            <w:rFonts w:eastAsia="等线" w:ascii="Arial" w:cs="Arial" w:hAnsi="Arial"/>
            <w:color w:val="3370ff"/>
            <w:sz w:val="22"/>
          </w:rPr>
          <w:t>请查看</w:t>
        </w:r>
      </w:hyperlink>
    </w:p>
    <w:p>
      <w:pPr>
        <w:numPr>
          <w:numId w:val="64"/>
        </w:numPr>
        <w:spacing w:before="120" w:after="120" w:line="288" w:lineRule="auto"/>
        <w:ind w:left="453"/>
        <w:jc w:val="left"/>
      </w:pPr>
      <w:r>
        <w:rPr>
          <w:rFonts w:eastAsia="等线" w:ascii="Arial" w:cs="Arial" w:hAnsi="Arial"/>
          <w:b w:val="true"/>
          <w:sz w:val="22"/>
        </w:rPr>
        <w:t>APL屏占比持续显示的内容建议小于13%，非持续显示最高不超过25%，否则功耗会较高</w:t>
      </w:r>
    </w:p>
    <w:p>
      <w:pPr>
        <w:numPr>
          <w:numId w:val="65"/>
        </w:numPr>
        <w:spacing w:before="120" w:after="120" w:line="288" w:lineRule="auto"/>
        <w:ind w:left="907"/>
        <w:jc w:val="left"/>
      </w:pPr>
      <w:r>
        <w:rPr>
          <w:rFonts w:eastAsia="等线" w:ascii="Arial" w:cs="Arial" w:hAnsi="Arial"/>
          <w:sz w:val="22"/>
        </w:rPr>
        <w:t>APL=点亮像素量的占比</w:t>
      </w:r>
    </w:p>
    <w:p>
      <w:pPr>
        <w:numPr>
          <w:numId w:val="66"/>
        </w:numPr>
        <w:spacing w:before="120" w:after="120" w:line="288" w:lineRule="auto"/>
        <w:ind w:left="907"/>
        <w:jc w:val="left"/>
      </w:pPr>
      <w:r>
        <w:rPr>
          <w:rFonts w:eastAsia="等线" w:ascii="Arial" w:cs="Arial" w:hAnsi="Arial"/>
          <w:sz w:val="22"/>
        </w:rPr>
        <w:t>背景强制使用纯黑色，黑色意味着该像素不被点亮，不占用APL数值；</w:t>
      </w:r>
    </w:p>
    <w:p>
      <w:pPr>
        <w:numPr>
          <w:numId w:val="67"/>
        </w:numPr>
        <w:spacing w:before="120" w:after="120" w:line="288" w:lineRule="auto"/>
        <w:ind w:left="907"/>
        <w:jc w:val="left"/>
      </w:pPr>
      <w:r>
        <w:rPr>
          <w:rFonts w:eastAsia="等线" w:ascii="Arial" w:cs="Arial" w:hAnsi="Arial"/>
          <w:sz w:val="22"/>
        </w:rPr>
        <w:t>禁止展示全屏白色画面(高功耗)。</w:t>
      </w:r>
    </w:p>
    <w:p>
      <w:pPr>
        <w:numPr>
          <w:numId w:val="68"/>
        </w:numPr>
        <w:spacing w:before="120" w:after="120" w:line="288" w:lineRule="auto"/>
        <w:ind w:left="907"/>
        <w:jc w:val="left"/>
      </w:pPr>
      <w:r>
        <w:rPr>
          <w:rFonts w:eastAsia="等线" w:ascii="Arial" w:cs="Arial" w:hAnsi="Arial"/>
          <w:sz w:val="22"/>
        </w:rPr>
        <w:t>APL(点亮像素量)超过13%时，非重点UI内容可降低亮度以减少功耗。</w:t>
      </w:r>
    </w:p>
    <w:p>
      <w:pPr>
        <w:pStyle w:val="3"/>
        <w:spacing w:before="300" w:after="120" w:line="288" w:lineRule="auto"/>
        <w:ind w:left="0"/>
        <w:jc w:val="left"/>
        <w:outlineLvl w:val="2"/>
      </w:pPr>
      <w:bookmarkStart w:name="heading_45" w:id="45"/>
      <w:r>
        <w:rPr>
          <w:rFonts w:eastAsia="等线" w:ascii="Arial" w:cs="Arial" w:hAnsi="Arial"/>
          <w:color w:val="3370ff"/>
          <w:sz w:val="30"/>
        </w:rPr>
        <w:t xml:space="preserve">2. </w:t>
      </w:r>
      <w:r>
        <w:rPr>
          <w:rFonts w:eastAsia="等线" w:ascii="Arial" w:cs="Arial" w:hAnsi="Arial"/>
          <w:b w:val="true"/>
          <w:sz w:val="30"/>
        </w:rPr>
        <w:t>性能资源管理建议</w:t>
      </w:r>
      <w:bookmarkEnd w:id="45"/>
    </w:p>
    <w:p>
      <w:pPr>
        <w:numPr>
          <w:numId w:val="69"/>
        </w:numPr>
        <w:spacing w:before="120" w:after="120" w:line="288" w:lineRule="auto"/>
        <w:ind w:left="453"/>
        <w:jc w:val="left"/>
      </w:pPr>
      <w:r>
        <w:rPr>
          <w:rFonts w:eastAsia="等线" w:ascii="Arial" w:cs="Arial" w:hAnsi="Arial"/>
          <w:sz w:val="22"/>
        </w:rPr>
        <w:t>逻辑线程数量尽量控制在4个以内</w:t>
      </w:r>
    </w:p>
    <w:p>
      <w:pPr>
        <w:numPr>
          <w:numId w:val="70"/>
        </w:numPr>
        <w:spacing w:before="120" w:after="120" w:line="288" w:lineRule="auto"/>
        <w:ind w:left="453"/>
        <w:jc w:val="left"/>
      </w:pPr>
      <w:r>
        <w:rPr>
          <w:rFonts w:eastAsia="等线" w:ascii="Arial" w:cs="Arial" w:hAnsi="Arial"/>
          <w:sz w:val="22"/>
        </w:rPr>
        <w:t>刷新率尽量控制在30fps以内</w:t>
      </w:r>
    </w:p>
    <w:p>
      <w:pPr>
        <w:spacing w:before="120" w:after="120" w:line="288" w:lineRule="auto"/>
        <w:ind w:left="0"/>
        <w:jc w:val="left"/>
      </w:pPr>
    </w:p>
    <w:p>
      <w:pPr>
        <w:spacing w:before="120" w:after="120" w:line="288" w:lineRule="auto"/>
        <w:ind w:left="0"/>
        <w:jc w:val="left"/>
      </w:pPr>
    </w:p>
    <w:sectPr>
      <w:footerReference w:type="default" r:id="rId3"/>
      <w:headerReference w:type="default" r:id="rId65"/>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62365">
    <w:lvl>
      <w:numFmt w:val="bullet"/>
      <w:suff w:val="tab"/>
      <w:lvlText w:val="￮"/>
      <w:rPr>
        <w:color w:val="3370ff"/>
      </w:rPr>
    </w:lvl>
  </w:abstractNum>
  <w:abstractNum w:abstractNumId="62366">
    <w:lvl>
      <w:numFmt w:val="bullet"/>
      <w:suff w:val="tab"/>
      <w:lvlText w:val="￮"/>
      <w:rPr>
        <w:color w:val="3370ff"/>
      </w:rPr>
    </w:lvl>
  </w:abstractNum>
  <w:abstractNum w:abstractNumId="62367">
    <w:lvl>
      <w:numFmt w:val="bullet"/>
      <w:suff w:val="tab"/>
      <w:lvlText w:val="•"/>
      <w:rPr>
        <w:color w:val="3370ff"/>
      </w:rPr>
    </w:lvl>
  </w:abstractNum>
  <w:abstractNum w:abstractNumId="62368">
    <w:lvl>
      <w:numFmt w:val="bullet"/>
      <w:suff w:val="tab"/>
      <w:lvlText w:val="•"/>
      <w:rPr>
        <w:color w:val="3370ff"/>
      </w:rPr>
    </w:lvl>
  </w:abstractNum>
  <w:abstractNum w:abstractNumId="62369">
    <w:lvl>
      <w:numFmt w:val="bullet"/>
      <w:suff w:val="tab"/>
      <w:lvlText w:val="•"/>
      <w:rPr>
        <w:color w:val="3370ff"/>
      </w:rPr>
    </w:lvl>
  </w:abstractNum>
  <w:abstractNum w:abstractNumId="62370">
    <w:lvl>
      <w:numFmt w:val="bullet"/>
      <w:suff w:val="tab"/>
      <w:lvlText w:val="•"/>
      <w:rPr>
        <w:color w:val="3370ff"/>
      </w:rPr>
    </w:lvl>
  </w:abstractNum>
  <w:abstractNum w:abstractNumId="62371">
    <w:lvl>
      <w:numFmt w:val="bullet"/>
      <w:suff w:val="tab"/>
      <w:lvlText w:val="•"/>
      <w:rPr>
        <w:color w:val="3370ff"/>
      </w:rPr>
    </w:lvl>
  </w:abstractNum>
  <w:abstractNum w:abstractNumId="62372">
    <w:lvl>
      <w:numFmt w:val="bullet"/>
      <w:suff w:val="tab"/>
      <w:lvlText w:val="•"/>
      <w:rPr>
        <w:color w:val="3370ff"/>
      </w:rPr>
    </w:lvl>
  </w:abstractNum>
  <w:abstractNum w:abstractNumId="62373">
    <w:lvl>
      <w:numFmt w:val="bullet"/>
      <w:suff w:val="tab"/>
      <w:lvlText w:val="•"/>
      <w:rPr>
        <w:color w:val="3370ff"/>
      </w:rPr>
    </w:lvl>
  </w:abstractNum>
  <w:abstractNum w:abstractNumId="62374">
    <w:lvl>
      <w:numFmt w:val="bullet"/>
      <w:suff w:val="tab"/>
      <w:lvlText w:val="•"/>
      <w:rPr>
        <w:color w:val="3370ff"/>
      </w:rPr>
    </w:lvl>
  </w:abstractNum>
  <w:abstractNum w:abstractNumId="62375">
    <w:lvl>
      <w:numFmt w:val="bullet"/>
      <w:suff w:val="tab"/>
      <w:lvlText w:val="•"/>
      <w:rPr>
        <w:color w:val="3370ff"/>
      </w:rPr>
    </w:lvl>
  </w:abstractNum>
  <w:abstractNum w:abstractNumId="62376">
    <w:lvl>
      <w:numFmt w:val="bullet"/>
      <w:suff w:val="tab"/>
      <w:lvlText w:val="•"/>
      <w:rPr>
        <w:color w:val="3370ff"/>
      </w:rPr>
    </w:lvl>
  </w:abstractNum>
  <w:abstractNum w:abstractNumId="62377">
    <w:lvl>
      <w:numFmt w:val="bullet"/>
      <w:suff w:val="tab"/>
      <w:lvlText w:val="•"/>
      <w:rPr>
        <w:color w:val="3370ff"/>
      </w:rPr>
    </w:lvl>
  </w:abstractNum>
  <w:abstractNum w:abstractNumId="62378">
    <w:lvl>
      <w:numFmt w:val="bullet"/>
      <w:suff w:val="tab"/>
      <w:lvlText w:val="•"/>
      <w:rPr>
        <w:color w:val="3370ff"/>
      </w:rPr>
    </w:lvl>
  </w:abstractNum>
  <w:abstractNum w:abstractNumId="62379">
    <w:lvl>
      <w:numFmt w:val="bullet"/>
      <w:suff w:val="tab"/>
      <w:lvlText w:val="•"/>
      <w:rPr>
        <w:color w:val="3370ff"/>
      </w:rPr>
    </w:lvl>
  </w:abstractNum>
  <w:abstractNum w:abstractNumId="62380">
    <w:lvl>
      <w:numFmt w:val="bullet"/>
      <w:suff w:val="tab"/>
      <w:lvlText w:val="•"/>
      <w:rPr>
        <w:color w:val="3370ff"/>
      </w:rPr>
    </w:lvl>
  </w:abstractNum>
  <w:abstractNum w:abstractNumId="62381">
    <w:lvl>
      <w:numFmt w:val="bullet"/>
      <w:suff w:val="tab"/>
      <w:lvlText w:val="•"/>
      <w:rPr>
        <w:color w:val="3370ff"/>
      </w:rPr>
    </w:lvl>
  </w:abstractNum>
  <w:abstractNum w:abstractNumId="62382">
    <w:lvl>
      <w:numFmt w:val="bullet"/>
      <w:suff w:val="tab"/>
      <w:lvlText w:val="•"/>
      <w:rPr>
        <w:color w:val="3370ff"/>
      </w:rPr>
    </w:lvl>
  </w:abstractNum>
  <w:abstractNum w:abstractNumId="62383">
    <w:lvl>
      <w:numFmt w:val="bullet"/>
      <w:suff w:val="tab"/>
      <w:lvlText w:val="•"/>
      <w:rPr>
        <w:color w:val="3370ff"/>
      </w:rPr>
    </w:lvl>
  </w:abstractNum>
  <w:abstractNum w:abstractNumId="62384">
    <w:lvl>
      <w:numFmt w:val="bullet"/>
      <w:suff w:val="tab"/>
      <w:lvlText w:val="•"/>
      <w:rPr>
        <w:color w:val="3370ff"/>
      </w:rPr>
    </w:lvl>
  </w:abstractNum>
  <w:abstractNum w:abstractNumId="62385">
    <w:lvl>
      <w:numFmt w:val="bullet"/>
      <w:suff w:val="tab"/>
      <w:lvlText w:val="•"/>
      <w:rPr>
        <w:color w:val="3370ff"/>
      </w:rPr>
    </w:lvl>
  </w:abstractNum>
  <w:abstractNum w:abstractNumId="62386">
    <w:lvl>
      <w:numFmt w:val="bullet"/>
      <w:suff w:val="tab"/>
      <w:lvlText w:val="•"/>
      <w:rPr>
        <w:color w:val="3370ff"/>
      </w:rPr>
    </w:lvl>
  </w:abstractNum>
  <w:abstractNum w:abstractNumId="62387">
    <w:lvl>
      <w:numFmt w:val="bullet"/>
      <w:suff w:val="tab"/>
      <w:lvlText w:val="•"/>
      <w:rPr>
        <w:color w:val="3370ff"/>
      </w:rPr>
    </w:lvl>
  </w:abstractNum>
  <w:abstractNum w:abstractNumId="62388">
    <w:lvl>
      <w:numFmt w:val="bullet"/>
      <w:suff w:val="tab"/>
      <w:lvlText w:val="•"/>
      <w:rPr>
        <w:color w:val="3370ff"/>
      </w:rPr>
    </w:lvl>
  </w:abstractNum>
  <w:abstractNum w:abstractNumId="62389">
    <w:lvl>
      <w:numFmt w:val="bullet"/>
      <w:suff w:val="tab"/>
      <w:lvlText w:val="•"/>
      <w:rPr>
        <w:color w:val="3370ff"/>
      </w:rPr>
    </w:lvl>
  </w:abstractNum>
  <w:abstractNum w:abstractNumId="62390">
    <w:lvl>
      <w:numFmt w:val="bullet"/>
      <w:suff w:val="tab"/>
      <w:lvlText w:val="•"/>
      <w:rPr>
        <w:color w:val="3370ff"/>
      </w:rPr>
    </w:lvl>
  </w:abstractNum>
  <w:abstractNum w:abstractNumId="62391">
    <w:lvl>
      <w:numFmt w:val="bullet"/>
      <w:suff w:val="tab"/>
      <w:lvlText w:val="•"/>
      <w:rPr>
        <w:color w:val="3370ff"/>
      </w:rPr>
    </w:lvl>
  </w:abstractNum>
  <w:abstractNum w:abstractNumId="62392">
    <w:lvl>
      <w:numFmt w:val="bullet"/>
      <w:suff w:val="tab"/>
      <w:lvlText w:val="•"/>
      <w:rPr>
        <w:color w:val="3370ff"/>
      </w:rPr>
    </w:lvl>
  </w:abstractNum>
  <w:abstractNum w:abstractNumId="62393">
    <w:lvl>
      <w:numFmt w:val="bullet"/>
      <w:suff w:val="tab"/>
      <w:lvlText w:val="•"/>
      <w:rPr>
        <w:color w:val="3370ff"/>
      </w:rPr>
    </w:lvl>
  </w:abstractNum>
  <w:abstractNum w:abstractNumId="62394">
    <w:lvl>
      <w:numFmt w:val="bullet"/>
      <w:suff w:val="tab"/>
      <w:lvlText w:val="•"/>
      <w:rPr>
        <w:color w:val="3370ff"/>
      </w:rPr>
    </w:lvl>
  </w:abstractNum>
  <w:abstractNum w:abstractNumId="62395">
    <w:lvl>
      <w:numFmt w:val="bullet"/>
      <w:suff w:val="tab"/>
      <w:lvlText w:val="•"/>
      <w:rPr>
        <w:color w:val="3370ff"/>
      </w:rPr>
    </w:lvl>
  </w:abstractNum>
  <w:abstractNum w:abstractNumId="62396">
    <w:lvl>
      <w:numFmt w:val="bullet"/>
      <w:suff w:val="tab"/>
      <w:lvlText w:val="•"/>
      <w:rPr>
        <w:color w:val="3370ff"/>
      </w:rPr>
    </w:lvl>
  </w:abstractNum>
  <w:abstractNum w:abstractNumId="62397">
    <w:lvl>
      <w:numFmt w:val="bullet"/>
      <w:suff w:val="tab"/>
      <w:lvlText w:val="•"/>
      <w:rPr>
        <w:color w:val="3370ff"/>
      </w:rPr>
    </w:lvl>
  </w:abstractNum>
  <w:abstractNum w:abstractNumId="62398">
    <w:lvl>
      <w:numFmt w:val="bullet"/>
      <w:suff w:val="tab"/>
      <w:lvlText w:val="•"/>
      <w:rPr>
        <w:color w:val="3370ff"/>
      </w:rPr>
    </w:lvl>
  </w:abstractNum>
  <w:abstractNum w:abstractNumId="62399">
    <w:lvl>
      <w:numFmt w:val="bullet"/>
      <w:suff w:val="tab"/>
      <w:lvlText w:val="•"/>
      <w:rPr>
        <w:color w:val="3370ff"/>
      </w:rPr>
    </w:lvl>
  </w:abstractNum>
  <w:abstractNum w:abstractNumId="62400">
    <w:lvl>
      <w:numFmt w:val="bullet"/>
      <w:suff w:val="tab"/>
      <w:lvlText w:val="•"/>
      <w:rPr>
        <w:color w:val="3370ff"/>
      </w:rPr>
    </w:lvl>
  </w:abstractNum>
  <w:abstractNum w:abstractNumId="62401">
    <w:lvl>
      <w:numFmt w:val="bullet"/>
      <w:suff w:val="tab"/>
      <w:lvlText w:val="•"/>
      <w:rPr>
        <w:color w:val="3370ff"/>
      </w:rPr>
    </w:lvl>
  </w:abstractNum>
  <w:abstractNum w:abstractNumId="62402">
    <w:lvl>
      <w:numFmt w:val="bullet"/>
      <w:suff w:val="tab"/>
      <w:lvlText w:val="•"/>
      <w:rPr>
        <w:color w:val="3370ff"/>
      </w:rPr>
    </w:lvl>
  </w:abstractNum>
  <w:abstractNum w:abstractNumId="62403">
    <w:lvl>
      <w:numFmt w:val="bullet"/>
      <w:suff w:val="tab"/>
      <w:lvlText w:val="•"/>
      <w:rPr>
        <w:color w:val="3370ff"/>
      </w:rPr>
    </w:lvl>
  </w:abstractNum>
  <w:abstractNum w:abstractNumId="62404">
    <w:lvl>
      <w:numFmt w:val="bullet"/>
      <w:suff w:val="tab"/>
      <w:lvlText w:val="•"/>
      <w:rPr>
        <w:color w:val="3370ff"/>
      </w:rPr>
    </w:lvl>
  </w:abstractNum>
  <w:abstractNum w:abstractNumId="62405">
    <w:lvl>
      <w:numFmt w:val="bullet"/>
      <w:suff w:val="tab"/>
      <w:lvlText w:val="•"/>
      <w:rPr>
        <w:color w:val="3370ff"/>
      </w:rPr>
    </w:lvl>
  </w:abstractNum>
  <w:abstractNum w:abstractNumId="62406">
    <w:lvl>
      <w:numFmt w:val="bullet"/>
      <w:suff w:val="tab"/>
      <w:lvlText w:val="•"/>
      <w:rPr>
        <w:color w:val="3370ff"/>
      </w:rPr>
    </w:lvl>
  </w:abstractNum>
  <w:abstractNum w:abstractNumId="62407">
    <w:lvl>
      <w:numFmt w:val="bullet"/>
      <w:suff w:val="tab"/>
      <w:lvlText w:val="•"/>
      <w:rPr>
        <w:color w:val="3370ff"/>
      </w:rPr>
    </w:lvl>
  </w:abstractNum>
  <w:abstractNum w:abstractNumId="62408">
    <w:lvl>
      <w:numFmt w:val="bullet"/>
      <w:suff w:val="tab"/>
      <w:lvlText w:val="•"/>
      <w:rPr>
        <w:color w:val="3370ff"/>
      </w:rPr>
    </w:lvl>
  </w:abstractNum>
  <w:abstractNum w:abstractNumId="62409">
    <w:lvl>
      <w:numFmt w:val="bullet"/>
      <w:suff w:val="tab"/>
      <w:lvlText w:val="•"/>
      <w:rPr>
        <w:color w:val="3370ff"/>
      </w:rPr>
    </w:lvl>
  </w:abstractNum>
  <w:abstractNum w:abstractNumId="62410">
    <w:lvl>
      <w:numFmt w:val="bullet"/>
      <w:suff w:val="tab"/>
      <w:lvlText w:val="￮"/>
      <w:rPr>
        <w:color w:val="3370ff"/>
      </w:rPr>
    </w:lvl>
  </w:abstractNum>
  <w:abstractNum w:abstractNumId="62411">
    <w:lvl>
      <w:numFmt w:val="bullet"/>
      <w:suff w:val="tab"/>
      <w:lvlText w:val="￮"/>
      <w:rPr>
        <w:color w:val="3370ff"/>
      </w:rPr>
    </w:lvl>
  </w:abstractNum>
  <w:abstractNum w:abstractNumId="62412">
    <w:lvl>
      <w:numFmt w:val="bullet"/>
      <w:suff w:val="tab"/>
      <w:lvlText w:val="￮"/>
      <w:rPr>
        <w:color w:val="3370ff"/>
      </w:rPr>
    </w:lvl>
  </w:abstractNum>
  <w:abstractNum w:abstractNumId="62413">
    <w:lvl>
      <w:numFmt w:val="bullet"/>
      <w:suff w:val="tab"/>
      <w:lvlText w:val="￮"/>
      <w:rPr>
        <w:color w:val="3370ff"/>
      </w:rPr>
    </w:lvl>
  </w:abstractNum>
  <w:abstractNum w:abstractNumId="62414">
    <w:lvl>
      <w:numFmt w:val="bullet"/>
      <w:suff w:val="tab"/>
      <w:lvlText w:val="•"/>
      <w:rPr>
        <w:color w:val="3370ff"/>
      </w:rPr>
    </w:lvl>
  </w:abstractNum>
  <w:abstractNum w:abstractNumId="62415">
    <w:lvl>
      <w:numFmt w:val="bullet"/>
      <w:suff w:val="tab"/>
      <w:lvlText w:val="￮"/>
      <w:rPr>
        <w:color w:val="3370ff"/>
      </w:rPr>
    </w:lvl>
  </w:abstractNum>
  <w:abstractNum w:abstractNumId="62416">
    <w:lvl>
      <w:numFmt w:val="bullet"/>
      <w:suff w:val="tab"/>
      <w:lvlText w:val="•"/>
      <w:rPr>
        <w:color w:val="3370ff"/>
      </w:rPr>
    </w:lvl>
  </w:abstractNum>
  <w:abstractNum w:abstractNumId="62417">
    <w:lvl>
      <w:numFmt w:val="bullet"/>
      <w:suff w:val="tab"/>
      <w:lvlText w:val="•"/>
      <w:rPr>
        <w:color w:val="3370ff"/>
      </w:rPr>
    </w:lvl>
  </w:abstractNum>
  <w:abstractNum w:abstractNumId="62418">
    <w:lvl>
      <w:numFmt w:val="bullet"/>
      <w:suff w:val="tab"/>
      <w:lvlText w:val="•"/>
      <w:rPr>
        <w:color w:val="3370ff"/>
      </w:rPr>
    </w:lvl>
  </w:abstractNum>
  <w:abstractNum w:abstractNumId="62419">
    <w:lvl>
      <w:numFmt w:val="bullet"/>
      <w:suff w:val="tab"/>
      <w:lvlText w:val="•"/>
      <w:rPr>
        <w:color w:val="3370ff"/>
      </w:rPr>
    </w:lvl>
  </w:abstractNum>
  <w:abstractNum w:abstractNumId="62420">
    <w:lvl>
      <w:numFmt w:val="bullet"/>
      <w:suff w:val="tab"/>
      <w:lvlText w:val="•"/>
      <w:rPr>
        <w:color w:val="3370ff"/>
      </w:rPr>
    </w:lvl>
  </w:abstractNum>
  <w:abstractNum w:abstractNumId="62421">
    <w:lvl>
      <w:numFmt w:val="bullet"/>
      <w:suff w:val="tab"/>
      <w:lvlText w:val="•"/>
      <w:rPr>
        <w:color w:val="3370ff"/>
      </w:rPr>
    </w:lvl>
  </w:abstractNum>
  <w:abstractNum w:abstractNumId="62422">
    <w:lvl>
      <w:numFmt w:val="bullet"/>
      <w:suff w:val="tab"/>
      <w:lvlText w:val="•"/>
      <w:rPr>
        <w:color w:val="3370ff"/>
      </w:rPr>
    </w:lvl>
  </w:abstractNum>
  <w:abstractNum w:abstractNumId="62423">
    <w:lvl>
      <w:numFmt w:val="bullet"/>
      <w:suff w:val="tab"/>
      <w:lvlText w:val="￮"/>
      <w:rPr>
        <w:color w:val="3370ff"/>
      </w:rPr>
    </w:lvl>
  </w:abstractNum>
  <w:abstractNum w:abstractNumId="62424">
    <w:lvl>
      <w:numFmt w:val="bullet"/>
      <w:suff w:val="tab"/>
      <w:lvlText w:val="￮"/>
      <w:rPr>
        <w:color w:val="3370ff"/>
      </w:rPr>
    </w:lvl>
  </w:abstractNum>
  <w:abstractNum w:abstractNumId="62425">
    <w:lvl>
      <w:numFmt w:val="bullet"/>
      <w:suff w:val="tab"/>
      <w:lvlText w:val="￮"/>
      <w:rPr>
        <w:color w:val="3370ff"/>
      </w:rPr>
    </w:lvl>
  </w:abstractNum>
  <w:abstractNum w:abstractNumId="62426">
    <w:lvl>
      <w:numFmt w:val="bullet"/>
      <w:suff w:val="tab"/>
      <w:lvlText w:val="￮"/>
      <w:rPr>
        <w:color w:val="3370ff"/>
      </w:rPr>
    </w:lvl>
  </w:abstractNum>
  <w:abstractNum w:abstractNumId="62427">
    <w:lvl>
      <w:numFmt w:val="bullet"/>
      <w:suff w:val="tab"/>
      <w:lvlText w:val="￮"/>
      <w:rPr>
        <w:color w:val="3370ff"/>
      </w:rPr>
    </w:lvl>
  </w:abstractNum>
  <w:abstractNum w:abstractNumId="62428">
    <w:lvl>
      <w:numFmt w:val="bullet"/>
      <w:suff w:val="tab"/>
      <w:lvlText w:val="￮"/>
      <w:rPr>
        <w:color w:val="3370ff"/>
      </w:rPr>
    </w:lvl>
  </w:abstractNum>
  <w:abstractNum w:abstractNumId="62429">
    <w:lvl>
      <w:numFmt w:val="bullet"/>
      <w:suff w:val="tab"/>
      <w:lvlText w:val="▪"/>
      <w:rPr>
        <w:color w:val="3370ff"/>
        <w:sz w:val="11"/>
      </w:rPr>
    </w:lvl>
  </w:abstractNum>
  <w:abstractNum w:abstractNumId="62430">
    <w:lvl>
      <w:numFmt w:val="bullet"/>
      <w:suff w:val="tab"/>
      <w:lvlText w:val="▪"/>
      <w:rPr>
        <w:color w:val="3370ff"/>
        <w:sz w:val="11"/>
      </w:rPr>
    </w:lvl>
  </w:abstractNum>
  <w:abstractNum w:abstractNumId="62431">
    <w:lvl>
      <w:numFmt w:val="bullet"/>
      <w:suff w:val="tab"/>
      <w:lvlText w:val="▪"/>
      <w:rPr>
        <w:color w:val="3370ff"/>
        <w:sz w:val="11"/>
      </w:rPr>
    </w:lvl>
  </w:abstractNum>
  <w:abstractNum w:abstractNumId="62432">
    <w:lvl>
      <w:numFmt w:val="bullet"/>
      <w:suff w:val="tab"/>
      <w:lvlText w:val="▪"/>
      <w:rPr>
        <w:color w:val="3370ff"/>
        <w:sz w:val="11"/>
      </w:rPr>
    </w:lvl>
  </w:abstractNum>
  <w:abstractNum w:abstractNumId="62433">
    <w:lvl>
      <w:numFmt w:val="bullet"/>
      <w:suff w:val="tab"/>
      <w:lvlText w:val="￮"/>
      <w:rPr>
        <w:color w:val="3370ff"/>
      </w:rPr>
    </w:lvl>
  </w:abstractNum>
  <w:abstractNum w:abstractNumId="62434">
    <w:lvl>
      <w:numFmt w:val="bullet"/>
      <w:suff w:val="tab"/>
      <w:lvlText w:val="￮"/>
      <w:rPr>
        <w:color w:val="3370ff"/>
      </w:rPr>
    </w:lvl>
  </w:abstractNum>
  <w:num w:numId="1">
    <w:abstractNumId w:val="62365"/>
  </w:num>
  <w:num w:numId="2">
    <w:abstractNumId w:val="62366"/>
  </w:num>
  <w:num w:numId="3">
    <w:abstractNumId w:val="62367"/>
  </w:num>
  <w:num w:numId="4">
    <w:abstractNumId w:val="62368"/>
  </w:num>
  <w:num w:numId="5">
    <w:abstractNumId w:val="62369"/>
  </w:num>
  <w:num w:numId="6">
    <w:abstractNumId w:val="62370"/>
  </w:num>
  <w:num w:numId="7">
    <w:abstractNumId w:val="62371"/>
  </w:num>
  <w:num w:numId="8">
    <w:abstractNumId w:val="62372"/>
  </w:num>
  <w:num w:numId="9">
    <w:abstractNumId w:val="62373"/>
  </w:num>
  <w:num w:numId="10">
    <w:abstractNumId w:val="62374"/>
  </w:num>
  <w:num w:numId="11">
    <w:abstractNumId w:val="62375"/>
  </w:num>
  <w:num w:numId="12">
    <w:abstractNumId w:val="62376"/>
  </w:num>
  <w:num w:numId="13">
    <w:abstractNumId w:val="62377"/>
  </w:num>
  <w:num w:numId="14">
    <w:abstractNumId w:val="62378"/>
  </w:num>
  <w:num w:numId="15">
    <w:abstractNumId w:val="62379"/>
  </w:num>
  <w:num w:numId="16">
    <w:abstractNumId w:val="62380"/>
  </w:num>
  <w:num w:numId="17">
    <w:abstractNumId w:val="62381"/>
  </w:num>
  <w:num w:numId="18">
    <w:abstractNumId w:val="62382"/>
  </w:num>
  <w:num w:numId="19">
    <w:abstractNumId w:val="62383"/>
  </w:num>
  <w:num w:numId="20">
    <w:abstractNumId w:val="62384"/>
  </w:num>
  <w:num w:numId="21">
    <w:abstractNumId w:val="62385"/>
  </w:num>
  <w:num w:numId="22">
    <w:abstractNumId w:val="62386"/>
  </w:num>
  <w:num w:numId="23">
    <w:abstractNumId w:val="62387"/>
  </w:num>
  <w:num w:numId="24">
    <w:abstractNumId w:val="62388"/>
  </w:num>
  <w:num w:numId="25">
    <w:abstractNumId w:val="62389"/>
  </w:num>
  <w:num w:numId="26">
    <w:abstractNumId w:val="62390"/>
  </w:num>
  <w:num w:numId="27">
    <w:abstractNumId w:val="62391"/>
  </w:num>
  <w:num w:numId="28">
    <w:abstractNumId w:val="62392"/>
  </w:num>
  <w:num w:numId="29">
    <w:abstractNumId w:val="62393"/>
  </w:num>
  <w:num w:numId="30">
    <w:abstractNumId w:val="62394"/>
  </w:num>
  <w:num w:numId="31">
    <w:abstractNumId w:val="62395"/>
  </w:num>
  <w:num w:numId="32">
    <w:abstractNumId w:val="62396"/>
  </w:num>
  <w:num w:numId="33">
    <w:abstractNumId w:val="62397"/>
  </w:num>
  <w:num w:numId="34">
    <w:abstractNumId w:val="62398"/>
  </w:num>
  <w:num w:numId="35">
    <w:abstractNumId w:val="62399"/>
  </w:num>
  <w:num w:numId="36">
    <w:abstractNumId w:val="62400"/>
  </w:num>
  <w:num w:numId="37">
    <w:abstractNumId w:val="62401"/>
  </w:num>
  <w:num w:numId="38">
    <w:abstractNumId w:val="62402"/>
  </w:num>
  <w:num w:numId="39">
    <w:abstractNumId w:val="62403"/>
  </w:num>
  <w:num w:numId="40">
    <w:abstractNumId w:val="62404"/>
  </w:num>
  <w:num w:numId="41">
    <w:abstractNumId w:val="62405"/>
  </w:num>
  <w:num w:numId="42">
    <w:abstractNumId w:val="62406"/>
  </w:num>
  <w:num w:numId="43">
    <w:abstractNumId w:val="62407"/>
  </w:num>
  <w:num w:numId="44">
    <w:abstractNumId w:val="62408"/>
  </w:num>
  <w:num w:numId="45">
    <w:abstractNumId w:val="62409"/>
  </w:num>
  <w:num w:numId="46">
    <w:abstractNumId w:val="62410"/>
  </w:num>
  <w:num w:numId="47">
    <w:abstractNumId w:val="62411"/>
  </w:num>
  <w:num w:numId="48">
    <w:abstractNumId w:val="62412"/>
  </w:num>
  <w:num w:numId="49">
    <w:abstractNumId w:val="62413"/>
  </w:num>
  <w:num w:numId="50">
    <w:abstractNumId w:val="62414"/>
  </w:num>
  <w:num w:numId="51">
    <w:abstractNumId w:val="62415"/>
  </w:num>
  <w:num w:numId="52">
    <w:abstractNumId w:val="62416"/>
  </w:num>
  <w:num w:numId="53">
    <w:abstractNumId w:val="62417"/>
  </w:num>
  <w:num w:numId="54">
    <w:abstractNumId w:val="62418"/>
  </w:num>
  <w:num w:numId="55">
    <w:abstractNumId w:val="62419"/>
  </w:num>
  <w:num w:numId="56">
    <w:abstractNumId w:val="62420"/>
  </w:num>
  <w:num w:numId="57">
    <w:abstractNumId w:val="62421"/>
  </w:num>
  <w:num w:numId="58">
    <w:abstractNumId w:val="62422"/>
  </w:num>
  <w:num w:numId="59">
    <w:abstractNumId w:val="62423"/>
  </w:num>
  <w:num w:numId="60">
    <w:abstractNumId w:val="62424"/>
  </w:num>
  <w:num w:numId="61">
    <w:abstractNumId w:val="62425"/>
  </w:num>
  <w:num w:numId="62">
    <w:abstractNumId w:val="62426"/>
  </w:num>
  <w:num w:numId="63">
    <w:abstractNumId w:val="62427"/>
  </w:num>
  <w:num w:numId="64">
    <w:abstractNumId w:val="62428"/>
  </w:num>
  <w:num w:numId="65">
    <w:abstractNumId w:val="62429"/>
  </w:num>
  <w:num w:numId="66">
    <w:abstractNumId w:val="62430"/>
  </w:num>
  <w:num w:numId="67">
    <w:abstractNumId w:val="62431"/>
  </w:num>
  <w:num w:numId="68">
    <w:abstractNumId w:val="62432"/>
  </w:num>
  <w:num w:numId="69">
    <w:abstractNumId w:val="62433"/>
  </w:num>
  <w:num w:numId="70">
    <w:abstractNumId w:val="62434"/>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4.gif" Type="http://schemas.openxmlformats.org/officeDocument/2006/relationships/image"/><Relationship Id="rId11" Target="media/image5.png" Type="http://schemas.openxmlformats.org/officeDocument/2006/relationships/image"/><Relationship Id="rId12" Target="media/image6.png" Type="http://schemas.openxmlformats.org/officeDocument/2006/relationships/image"/><Relationship Id="rId13" Target="media/image7.png" Type="http://schemas.openxmlformats.org/officeDocument/2006/relationships/image"/><Relationship Id="rId14" Target="media/image8.png" Type="http://schemas.openxmlformats.org/officeDocument/2006/relationships/image"/><Relationship Id="rId15" Target="media/image9.png" Type="http://schemas.openxmlformats.org/officeDocument/2006/relationships/image"/><Relationship Id="rId16" Target="media/image10.png" Type="http://schemas.openxmlformats.org/officeDocument/2006/relationships/image"/><Relationship Id="rId17" Target="media/image11.png" Type="http://schemas.openxmlformats.org/officeDocument/2006/relationships/image"/><Relationship Id="rId18" Target="media/image12.png" Type="http://schemas.openxmlformats.org/officeDocument/2006/relationships/image"/><Relationship Id="rId19" Target="media/image13.gif" Type="http://schemas.openxmlformats.org/officeDocument/2006/relationships/image"/><Relationship Id="rId2" Target="styles.xml" Type="http://schemas.openxmlformats.org/officeDocument/2006/relationships/styles"/><Relationship Id="rId20" Target="media/image14.gif" Type="http://schemas.openxmlformats.org/officeDocument/2006/relationships/image"/><Relationship Id="rId21" Target="media/image15.gif" Type="http://schemas.openxmlformats.org/officeDocument/2006/relationships/image"/><Relationship Id="rId22" Target="media/image16.gif" Type="http://schemas.openxmlformats.org/officeDocument/2006/relationships/image"/><Relationship Id="rId23" Target="media/image17.png" Type="http://schemas.openxmlformats.org/officeDocument/2006/relationships/image"/><Relationship Id="rId24" Target="media/image18.png" Type="http://schemas.openxmlformats.org/officeDocument/2006/relationships/image"/><Relationship Id="rId25" Target="media/image19.png" Type="http://schemas.openxmlformats.org/officeDocument/2006/relationships/image"/><Relationship Id="rId26" Target="media/image20.png" Type="http://schemas.openxmlformats.org/officeDocument/2006/relationships/image"/><Relationship Id="rId27" Target="media/image21.png" Type="http://schemas.openxmlformats.org/officeDocument/2006/relationships/image"/><Relationship Id="rId28" Target="media/image22.gif" Type="http://schemas.openxmlformats.org/officeDocument/2006/relationships/image"/><Relationship Id="rId29" Target="media/image23.gif" Type="http://schemas.openxmlformats.org/officeDocument/2006/relationships/image"/><Relationship Id="rId3" Target="footer1.xml" Type="http://schemas.openxmlformats.org/officeDocument/2006/relationships/footer"/><Relationship Id="rId30" Target="media/image24.gif" Type="http://schemas.openxmlformats.org/officeDocument/2006/relationships/image"/><Relationship Id="rId31" Target="media/image25.gif" Type="http://schemas.openxmlformats.org/officeDocument/2006/relationships/image"/><Relationship Id="rId32" Target="media/image26.gif" Type="http://schemas.openxmlformats.org/officeDocument/2006/relationships/image"/><Relationship Id="rId33" Target="media/image27.gif" Type="http://schemas.openxmlformats.org/officeDocument/2006/relationships/image"/><Relationship Id="rId34" Target="media/image28.gif" Type="http://schemas.openxmlformats.org/officeDocument/2006/relationships/image"/><Relationship Id="rId35" Target="media/image29.png" Type="http://schemas.openxmlformats.org/officeDocument/2006/relationships/image"/><Relationship Id="rId36" Target="media/image30.png" Type="http://schemas.openxmlformats.org/officeDocument/2006/relationships/image"/><Relationship Id="rId37" Target="media/image31.png" Type="http://schemas.openxmlformats.org/officeDocument/2006/relationships/image"/><Relationship Id="rId38" Target="media/image32.png" Type="http://schemas.openxmlformats.org/officeDocument/2006/relationships/image"/><Relationship Id="rId39" Target="media/image33.png" Type="http://schemas.openxmlformats.org/officeDocument/2006/relationships/image"/><Relationship Id="rId4" Target="media/image1.png" Type="http://schemas.openxmlformats.org/officeDocument/2006/relationships/image"/><Relationship Id="rId40" Target="media/image34.png" Type="http://schemas.openxmlformats.org/officeDocument/2006/relationships/image"/><Relationship Id="rId41" Target="media/image35.png" Type="http://schemas.openxmlformats.org/officeDocument/2006/relationships/image"/><Relationship Id="rId42" Target="media/image36.png" Type="http://schemas.openxmlformats.org/officeDocument/2006/relationships/image"/><Relationship Id="rId43" Target="media/image37.png" Type="http://schemas.openxmlformats.org/officeDocument/2006/relationships/image"/><Relationship Id="rId44" Target="media/image38.png" Type="http://schemas.openxmlformats.org/officeDocument/2006/relationships/image"/><Relationship Id="rId45" Target="media/image39.png" Type="http://schemas.openxmlformats.org/officeDocument/2006/relationships/image"/><Relationship Id="rId46" Target="media/image40.png" Type="http://schemas.openxmlformats.org/officeDocument/2006/relationships/image"/><Relationship Id="rId47" Target="media/image41.png" Type="http://schemas.openxmlformats.org/officeDocument/2006/relationships/image"/><Relationship Id="rId48" Target="media/image42.png" Type="http://schemas.openxmlformats.org/officeDocument/2006/relationships/image"/><Relationship Id="rId49" Target="media/image43.png" Type="http://schemas.openxmlformats.org/officeDocument/2006/relationships/image"/><Relationship Id="rId5" Target="https://www.figma.com/design/UtFNqU3paQ5DlWLnHV8mkO/%E5%BC%80%E5%8F%91%E8%80%85%E8%AE%BE%E8%AE%A1%E6%96%87%E6%A1%A3-%E8%AF%95%E7%94%A8%E7%89%88?node-id=0-1&amp;p=f" TargetMode="External" Type="http://schemas.openxmlformats.org/officeDocument/2006/relationships/hyperlink"/><Relationship Id="rId50" Target="media/image44.png" Type="http://schemas.openxmlformats.org/officeDocument/2006/relationships/image"/><Relationship Id="rId51" Target="media/image45.png" Type="http://schemas.openxmlformats.org/officeDocument/2006/relationships/image"/><Relationship Id="rId52" Target="media/image46.png" Type="http://schemas.openxmlformats.org/officeDocument/2006/relationships/image"/><Relationship Id="rId53" Target="media/image47.png" Type="http://schemas.openxmlformats.org/officeDocument/2006/relationships/image"/><Relationship Id="rId54" Target="media/image48.gif" Type="http://schemas.openxmlformats.org/officeDocument/2006/relationships/image"/><Relationship Id="rId55" Target="media/image49.gif" Type="http://schemas.openxmlformats.org/officeDocument/2006/relationships/image"/><Relationship Id="rId56" Target="media/image50.png" Type="http://schemas.openxmlformats.org/officeDocument/2006/relationships/image"/><Relationship Id="rId57" Target="media/image51.png" Type="http://schemas.openxmlformats.org/officeDocument/2006/relationships/image"/><Relationship Id="rId58" Target="media/image52.png" Type="http://schemas.openxmlformats.org/officeDocument/2006/relationships/image"/><Relationship Id="rId59" Target="media/image53.png" Type="http://schemas.openxmlformats.org/officeDocument/2006/relationships/image"/><Relationship Id="rId6" Target="numbering.xml" Type="http://schemas.openxmlformats.org/officeDocument/2006/relationships/numbering"/><Relationship Id="rId60" Target="media/image54.png" Type="http://schemas.openxmlformats.org/officeDocument/2006/relationships/image"/><Relationship Id="rId61" Target="media/image55.png" Type="http://schemas.openxmlformats.org/officeDocument/2006/relationships/image"/><Relationship Id="rId62" Target="media/image56.png" Type="http://schemas.openxmlformats.org/officeDocument/2006/relationships/image"/><Relationship Id="rId63" Target="media/image57.png" Type="http://schemas.openxmlformats.org/officeDocument/2006/relationships/image"/><Relationship Id="rId64" Target="https://leiniao-ibg.feishu.cn/wiki/HPZAwW658ird5EkUzwgc8WYqnsg#share-JgkWdwaAaownLsxrIyEcfyhYnDe" TargetMode="External" Type="http://schemas.openxmlformats.org/officeDocument/2006/relationships/hyperlink"/><Relationship Id="rId65" Target="header1.xml" Type="http://schemas.openxmlformats.org/officeDocument/2006/relationships/header"/><Relationship Id="rId7" Target="https://leiniao-ibg.feishu.cn/wiki/NAbaw8MnbireSCkLkpMcVFAUn3d" TargetMode="External" Type="http://schemas.openxmlformats.org/officeDocument/2006/relationships/hyperlink"/><Relationship Id="rId8" Target="media/image2.gif" Type="http://schemas.openxmlformats.org/officeDocument/2006/relationships/image"/><Relationship Id="rId9" Target="media/image3.gif"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2026-01-07T03:57:25Z</dcterms:created>
  <dc:creator>Apache POI</dc:creator>
</cp:coreProperties>
</file>